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4AA00" w14:textId="2FA0A825" w:rsidR="001C5B1C" w:rsidRPr="00AC099C" w:rsidRDefault="00BD2155" w:rsidP="002F030F">
      <w:pPr>
        <w:pStyle w:val="Bezmezer"/>
        <w:rPr>
          <w:rFonts w:ascii="Tahoma" w:hAnsi="Tahoma" w:cs="Tahoma"/>
          <w:sz w:val="20"/>
          <w:szCs w:val="20"/>
          <w:lang w:val="en-US"/>
        </w:rPr>
      </w:pPr>
      <w:r w:rsidRPr="00AC099C">
        <w:rPr>
          <w:rFonts w:ascii="Tahoma" w:hAnsi="Tahoma" w:cs="Tahoma"/>
          <w:sz w:val="20"/>
          <w:szCs w:val="20"/>
          <w:lang w:val="en-US"/>
        </w:rPr>
        <w:t>Press Release</w:t>
      </w:r>
      <w:r w:rsidRPr="00AC099C">
        <w:rPr>
          <w:rFonts w:ascii="Tahoma" w:hAnsi="Tahoma" w:cs="Tahoma"/>
          <w:sz w:val="20"/>
          <w:szCs w:val="20"/>
          <w:lang w:val="en-US"/>
        </w:rPr>
        <w:tab/>
      </w:r>
      <w:r w:rsidRPr="00AC099C">
        <w:rPr>
          <w:rFonts w:ascii="Tahoma" w:hAnsi="Tahoma" w:cs="Tahoma"/>
          <w:sz w:val="20"/>
          <w:szCs w:val="20"/>
          <w:lang w:val="en-US"/>
        </w:rPr>
        <w:tab/>
      </w:r>
      <w:r w:rsidRPr="00AC099C">
        <w:rPr>
          <w:rFonts w:ascii="Tahoma" w:hAnsi="Tahoma" w:cs="Tahoma"/>
          <w:sz w:val="20"/>
          <w:szCs w:val="20"/>
          <w:lang w:val="en-US"/>
        </w:rPr>
        <w:tab/>
      </w:r>
      <w:r w:rsidRPr="00AC099C">
        <w:rPr>
          <w:rFonts w:ascii="Tahoma" w:hAnsi="Tahoma" w:cs="Tahoma"/>
          <w:sz w:val="20"/>
          <w:szCs w:val="20"/>
          <w:lang w:val="en-US"/>
        </w:rPr>
        <w:tab/>
      </w:r>
      <w:r w:rsidRPr="00AC099C">
        <w:rPr>
          <w:rFonts w:ascii="Tahoma" w:hAnsi="Tahoma" w:cs="Tahoma"/>
          <w:sz w:val="20"/>
          <w:szCs w:val="20"/>
          <w:lang w:val="en-US"/>
        </w:rPr>
        <w:tab/>
      </w:r>
      <w:r w:rsidRPr="00AC099C">
        <w:rPr>
          <w:rFonts w:ascii="Tahoma" w:hAnsi="Tahoma" w:cs="Tahoma"/>
          <w:sz w:val="20"/>
          <w:szCs w:val="20"/>
          <w:lang w:val="en-US"/>
        </w:rPr>
        <w:tab/>
      </w:r>
      <w:r w:rsidRPr="00AC099C">
        <w:rPr>
          <w:rFonts w:ascii="Tahoma" w:hAnsi="Tahoma" w:cs="Tahoma"/>
          <w:sz w:val="20"/>
          <w:szCs w:val="20"/>
          <w:lang w:val="en-US"/>
        </w:rPr>
        <w:tab/>
      </w:r>
      <w:r w:rsidR="001A6DF3" w:rsidRPr="00AC099C">
        <w:rPr>
          <w:rFonts w:ascii="Tahoma" w:hAnsi="Tahoma" w:cs="Tahoma"/>
          <w:sz w:val="20"/>
          <w:szCs w:val="20"/>
          <w:lang w:val="en-US"/>
        </w:rPr>
        <w:t xml:space="preserve"> </w:t>
      </w:r>
      <w:r w:rsidR="001B1D64" w:rsidRPr="00AC099C">
        <w:rPr>
          <w:rFonts w:ascii="Tahoma" w:hAnsi="Tahoma" w:cs="Tahoma"/>
          <w:sz w:val="20"/>
          <w:szCs w:val="20"/>
          <w:lang w:val="en-US"/>
        </w:rPr>
        <w:t>Ostrava,</w:t>
      </w:r>
      <w:r w:rsidRPr="00AC099C">
        <w:rPr>
          <w:rFonts w:ascii="Tahoma" w:hAnsi="Tahoma" w:cs="Tahoma"/>
          <w:sz w:val="20"/>
          <w:szCs w:val="20"/>
          <w:lang w:val="en-US"/>
        </w:rPr>
        <w:t xml:space="preserve"> Czech </w:t>
      </w:r>
      <w:r w:rsidR="008717A0" w:rsidRPr="00AC099C">
        <w:rPr>
          <w:rFonts w:ascii="Tahoma" w:hAnsi="Tahoma" w:cs="Tahoma"/>
          <w:sz w:val="20"/>
          <w:szCs w:val="20"/>
          <w:lang w:val="en-US"/>
        </w:rPr>
        <w:t>R</w:t>
      </w:r>
      <w:r w:rsidRPr="00AC099C">
        <w:rPr>
          <w:rFonts w:ascii="Tahoma" w:hAnsi="Tahoma" w:cs="Tahoma"/>
          <w:sz w:val="20"/>
          <w:szCs w:val="20"/>
          <w:lang w:val="en-US"/>
        </w:rPr>
        <w:t>epublic,</w:t>
      </w:r>
      <w:r w:rsidR="001B1D64" w:rsidRPr="00AC099C">
        <w:rPr>
          <w:rFonts w:ascii="Tahoma" w:hAnsi="Tahoma" w:cs="Tahoma"/>
          <w:sz w:val="20"/>
          <w:szCs w:val="20"/>
          <w:lang w:val="en-US"/>
        </w:rPr>
        <w:t xml:space="preserve"> </w:t>
      </w:r>
      <w:r w:rsidRPr="00AC099C">
        <w:rPr>
          <w:rFonts w:ascii="Tahoma" w:hAnsi="Tahoma" w:cs="Tahoma"/>
          <w:sz w:val="20"/>
          <w:szCs w:val="20"/>
          <w:lang w:val="en-US"/>
        </w:rPr>
        <w:t>06/06/</w:t>
      </w:r>
      <w:r w:rsidR="00002F22" w:rsidRPr="00AC099C">
        <w:rPr>
          <w:rFonts w:ascii="Tahoma" w:hAnsi="Tahoma" w:cs="Tahoma"/>
          <w:sz w:val="20"/>
          <w:szCs w:val="20"/>
          <w:lang w:val="en-US"/>
        </w:rPr>
        <w:t>202</w:t>
      </w:r>
      <w:r w:rsidR="00644F19" w:rsidRPr="00AC099C">
        <w:rPr>
          <w:rFonts w:ascii="Tahoma" w:hAnsi="Tahoma" w:cs="Tahoma"/>
          <w:sz w:val="20"/>
          <w:szCs w:val="20"/>
          <w:lang w:val="en-US"/>
        </w:rPr>
        <w:t>3</w:t>
      </w:r>
    </w:p>
    <w:p w14:paraId="798BA776" w14:textId="77777777" w:rsidR="001C5B1C" w:rsidRPr="00AC099C" w:rsidRDefault="001C5B1C" w:rsidP="002F030F">
      <w:pPr>
        <w:pStyle w:val="BASIC"/>
        <w:tabs>
          <w:tab w:val="left" w:pos="-142"/>
        </w:tabs>
        <w:rPr>
          <w:rFonts w:ascii="Tahoma" w:hAnsi="Tahoma" w:cs="Tahoma"/>
          <w:color w:val="auto"/>
          <w:szCs w:val="20"/>
        </w:rPr>
      </w:pPr>
    </w:p>
    <w:p w14:paraId="206E8F4E" w14:textId="1EF186EF" w:rsidR="008717A0" w:rsidRPr="00AC099C" w:rsidRDefault="008717A0" w:rsidP="002F030F">
      <w:pPr>
        <w:pStyle w:val="BASIC"/>
        <w:tabs>
          <w:tab w:val="left" w:pos="-142"/>
        </w:tabs>
        <w:rPr>
          <w:rFonts w:ascii="Tahoma" w:hAnsi="Tahoma" w:cs="Tahoma"/>
          <w:b/>
          <w:color w:val="auto"/>
          <w:szCs w:val="20"/>
        </w:rPr>
      </w:pPr>
      <w:r w:rsidRPr="00AC099C">
        <w:rPr>
          <w:rFonts w:ascii="Tahoma" w:hAnsi="Tahoma" w:cs="Tahoma"/>
          <w:b/>
          <w:color w:val="auto"/>
          <w:szCs w:val="20"/>
        </w:rPr>
        <w:t>OSTRAVA’S GALLERY OF FINE ARTS IS EXHIBITING PHOTOGRAPHS FROM THE WORLD’S MOST FAMOUS MOTOR SPORTS EVENT</w:t>
      </w:r>
    </w:p>
    <w:p w14:paraId="07A2B823" w14:textId="4F85766B" w:rsidR="008717A0" w:rsidRPr="00AC099C" w:rsidRDefault="008717A0" w:rsidP="002F030F">
      <w:pPr>
        <w:pStyle w:val="BASIC"/>
        <w:tabs>
          <w:tab w:val="left" w:pos="-142"/>
        </w:tabs>
        <w:rPr>
          <w:rFonts w:ascii="Tahoma" w:hAnsi="Tahoma" w:cs="Tahoma"/>
          <w:b/>
          <w:color w:val="auto"/>
          <w:szCs w:val="20"/>
        </w:rPr>
      </w:pPr>
      <w:r w:rsidRPr="00AC099C">
        <w:rPr>
          <w:rFonts w:ascii="Tahoma" w:hAnsi="Tahoma" w:cs="Tahoma"/>
          <w:b/>
          <w:color w:val="auto"/>
          <w:szCs w:val="20"/>
        </w:rPr>
        <w:t xml:space="preserve">The Gallery of Fine Arts in Ostrava (funded by the Moravian-Silesian Region) is presenting photographs </w:t>
      </w:r>
      <w:r w:rsidR="00316C6C">
        <w:rPr>
          <w:rFonts w:ascii="Tahoma" w:hAnsi="Tahoma" w:cs="Tahoma"/>
          <w:b/>
          <w:color w:val="auto"/>
          <w:szCs w:val="20"/>
        </w:rPr>
        <w:t>taken at</w:t>
      </w:r>
      <w:r w:rsidRPr="00AC099C">
        <w:rPr>
          <w:rFonts w:ascii="Tahoma" w:hAnsi="Tahoma" w:cs="Tahoma"/>
          <w:b/>
          <w:color w:val="auto"/>
          <w:szCs w:val="20"/>
        </w:rPr>
        <w:t xml:space="preserve"> the world-renowned </w:t>
      </w:r>
      <w:r w:rsidR="009B5C3C" w:rsidRPr="00AC099C">
        <w:rPr>
          <w:rFonts w:ascii="Tahoma" w:hAnsi="Tahoma" w:cs="Tahoma"/>
          <w:b/>
          <w:color w:val="auto"/>
          <w:szCs w:val="20"/>
        </w:rPr>
        <w:t xml:space="preserve">24 Hours of Le Mans by the Czech sports commentator and photographer Martin </w:t>
      </w:r>
      <w:proofErr w:type="spellStart"/>
      <w:r w:rsidR="009B5C3C" w:rsidRPr="00AC099C">
        <w:rPr>
          <w:rFonts w:ascii="Tahoma" w:hAnsi="Tahoma" w:cs="Tahoma"/>
          <w:b/>
          <w:color w:val="auto"/>
          <w:szCs w:val="20"/>
        </w:rPr>
        <w:t>Straka</w:t>
      </w:r>
      <w:proofErr w:type="spellEnd"/>
      <w:r w:rsidR="009B5C3C" w:rsidRPr="00AC099C">
        <w:rPr>
          <w:rFonts w:ascii="Tahoma" w:hAnsi="Tahoma" w:cs="Tahoma"/>
          <w:b/>
          <w:color w:val="auto"/>
          <w:szCs w:val="20"/>
        </w:rPr>
        <w:t>. The exhibition opens on Tuesday 6 June 2023 at 5 p.m., and guests</w:t>
      </w:r>
      <w:r w:rsidR="001A4F3A">
        <w:rPr>
          <w:rFonts w:ascii="Tahoma" w:hAnsi="Tahoma" w:cs="Tahoma"/>
          <w:b/>
          <w:color w:val="auto"/>
          <w:szCs w:val="20"/>
        </w:rPr>
        <w:t xml:space="preserve"> at the opening</w:t>
      </w:r>
      <w:r w:rsidR="009B5C3C" w:rsidRPr="00AC099C">
        <w:rPr>
          <w:rFonts w:ascii="Tahoma" w:hAnsi="Tahoma" w:cs="Tahoma"/>
          <w:b/>
          <w:color w:val="auto"/>
          <w:szCs w:val="20"/>
        </w:rPr>
        <w:t xml:space="preserve"> will include Martin </w:t>
      </w:r>
      <w:proofErr w:type="spellStart"/>
      <w:r w:rsidR="009B5C3C" w:rsidRPr="00AC099C">
        <w:rPr>
          <w:rFonts w:ascii="Tahoma" w:hAnsi="Tahoma" w:cs="Tahoma"/>
          <w:b/>
          <w:color w:val="auto"/>
          <w:szCs w:val="20"/>
        </w:rPr>
        <w:t>Straka</w:t>
      </w:r>
      <w:proofErr w:type="spellEnd"/>
      <w:r w:rsidR="009B5C3C" w:rsidRPr="00AC099C">
        <w:rPr>
          <w:rFonts w:ascii="Tahoma" w:hAnsi="Tahoma" w:cs="Tahoma"/>
          <w:b/>
          <w:color w:val="auto"/>
          <w:szCs w:val="20"/>
        </w:rPr>
        <w:t xml:space="preserve"> himself and the exhibition curator Jiří Jůza. The exhibition, </w:t>
      </w:r>
      <w:r w:rsidR="00450F7B">
        <w:rPr>
          <w:rFonts w:ascii="Tahoma" w:hAnsi="Tahoma" w:cs="Tahoma"/>
          <w:b/>
          <w:color w:val="auto"/>
          <w:szCs w:val="20"/>
        </w:rPr>
        <w:t xml:space="preserve">held </w:t>
      </w:r>
      <w:r w:rsidR="009B5C3C" w:rsidRPr="00AC099C">
        <w:rPr>
          <w:rFonts w:ascii="Tahoma" w:hAnsi="Tahoma" w:cs="Tahoma"/>
          <w:b/>
          <w:color w:val="auto"/>
          <w:szCs w:val="20"/>
        </w:rPr>
        <w:t>at Ostrava’s House of Art, will run until 20 August.</w:t>
      </w:r>
    </w:p>
    <w:p w14:paraId="207668AC" w14:textId="77777777" w:rsidR="00C92B4A" w:rsidRPr="00AC099C" w:rsidRDefault="00C92B4A" w:rsidP="002F030F">
      <w:pPr>
        <w:spacing w:after="0" w:line="240" w:lineRule="auto"/>
        <w:rPr>
          <w:rFonts w:ascii="Tahoma" w:eastAsiaTheme="minorEastAsia" w:hAnsi="Tahoma" w:cs="Tahoma"/>
          <w:b/>
          <w:color w:val="FF0000"/>
          <w:sz w:val="20"/>
          <w:szCs w:val="20"/>
          <w:lang w:val="en-US"/>
        </w:rPr>
      </w:pPr>
    </w:p>
    <w:p w14:paraId="27E8A48C" w14:textId="3515E5D2" w:rsidR="009B5C3C" w:rsidRPr="00AC099C" w:rsidRDefault="009B5C3C" w:rsidP="002F030F">
      <w:pPr>
        <w:spacing w:after="0" w:line="240" w:lineRule="auto"/>
        <w:rPr>
          <w:rFonts w:ascii="Tahoma" w:hAnsi="Tahoma" w:cs="Tahoma"/>
          <w:i/>
          <w:iCs/>
          <w:sz w:val="20"/>
          <w:szCs w:val="20"/>
          <w:lang w:val="en-US"/>
        </w:rPr>
      </w:pPr>
      <w:r w:rsidRPr="00AC099C">
        <w:rPr>
          <w:rFonts w:ascii="Tahoma" w:hAnsi="Tahoma" w:cs="Tahoma"/>
          <w:sz w:val="20"/>
          <w:szCs w:val="20"/>
          <w:lang w:val="en-US"/>
        </w:rPr>
        <w:t xml:space="preserve">The exhibition is being held under the auspices of Lukáš </w:t>
      </w:r>
      <w:proofErr w:type="spellStart"/>
      <w:r w:rsidRPr="00AC099C">
        <w:rPr>
          <w:rFonts w:ascii="Tahoma" w:hAnsi="Tahoma" w:cs="Tahoma"/>
          <w:sz w:val="20"/>
          <w:szCs w:val="20"/>
          <w:lang w:val="en-US"/>
        </w:rPr>
        <w:t>Curylo</w:t>
      </w:r>
      <w:proofErr w:type="spellEnd"/>
      <w:r w:rsidRPr="00AC099C">
        <w:rPr>
          <w:rFonts w:ascii="Tahoma" w:hAnsi="Tahoma" w:cs="Tahoma"/>
          <w:sz w:val="20"/>
          <w:szCs w:val="20"/>
          <w:lang w:val="en-US"/>
        </w:rPr>
        <w:t>, the Deputy Governor</w:t>
      </w:r>
      <w:r w:rsidR="008726EF">
        <w:rPr>
          <w:rFonts w:ascii="Tahoma" w:hAnsi="Tahoma" w:cs="Tahoma"/>
          <w:sz w:val="20"/>
          <w:szCs w:val="20"/>
          <w:lang w:val="en-US"/>
        </w:rPr>
        <w:t xml:space="preserve"> of the Moravian-Silesian Region</w:t>
      </w:r>
      <w:r w:rsidRPr="00AC099C">
        <w:rPr>
          <w:rFonts w:ascii="Tahoma" w:hAnsi="Tahoma" w:cs="Tahoma"/>
          <w:sz w:val="20"/>
          <w:szCs w:val="20"/>
          <w:lang w:val="en-US"/>
        </w:rPr>
        <w:t xml:space="preserve"> with responsibility for culture and heritage management. He summed up what visitors can look forward to:</w:t>
      </w:r>
      <w:r w:rsidR="00D75E07" w:rsidRPr="00AC099C">
        <w:rPr>
          <w:rFonts w:ascii="Tahoma" w:hAnsi="Tahoma" w:cs="Tahoma"/>
          <w:sz w:val="20"/>
          <w:szCs w:val="20"/>
          <w:lang w:val="en-US"/>
        </w:rPr>
        <w:t xml:space="preserve"> </w:t>
      </w:r>
      <w:r w:rsidRPr="00AC099C">
        <w:rPr>
          <w:rFonts w:ascii="Tahoma" w:hAnsi="Tahoma" w:cs="Tahoma"/>
          <w:i/>
          <w:iCs/>
          <w:sz w:val="20"/>
          <w:szCs w:val="20"/>
          <w:lang w:val="en-US"/>
        </w:rPr>
        <w:t xml:space="preserve">It may sound unusual, but for this exhibition we’re inviting lovers of fast cars to visit the gallery in Ostrava, where they </w:t>
      </w:r>
      <w:r w:rsidR="00FE7E91">
        <w:rPr>
          <w:rFonts w:ascii="Tahoma" w:hAnsi="Tahoma" w:cs="Tahoma"/>
          <w:i/>
          <w:iCs/>
          <w:sz w:val="20"/>
          <w:szCs w:val="20"/>
          <w:lang w:val="en-US"/>
        </w:rPr>
        <w:t>can</w:t>
      </w:r>
      <w:r w:rsidRPr="00AC099C">
        <w:rPr>
          <w:rFonts w:ascii="Tahoma" w:hAnsi="Tahoma" w:cs="Tahoma"/>
          <w:i/>
          <w:iCs/>
          <w:sz w:val="20"/>
          <w:szCs w:val="20"/>
          <w:lang w:val="en-US"/>
        </w:rPr>
        <w:t xml:space="preserve"> enjoy a fascinating exhibition with almost a hundred photos </w:t>
      </w:r>
      <w:r w:rsidR="00E03FEF">
        <w:rPr>
          <w:rFonts w:ascii="Tahoma" w:hAnsi="Tahoma" w:cs="Tahoma"/>
          <w:i/>
          <w:iCs/>
          <w:sz w:val="20"/>
          <w:szCs w:val="20"/>
          <w:lang w:val="en-US"/>
        </w:rPr>
        <w:t>taken at</w:t>
      </w:r>
      <w:r w:rsidRPr="00AC099C">
        <w:rPr>
          <w:rFonts w:ascii="Tahoma" w:hAnsi="Tahoma" w:cs="Tahoma"/>
          <w:i/>
          <w:iCs/>
          <w:sz w:val="20"/>
          <w:szCs w:val="20"/>
          <w:lang w:val="en-US"/>
        </w:rPr>
        <w:t xml:space="preserve"> </w:t>
      </w:r>
      <w:r w:rsidR="002814A6">
        <w:rPr>
          <w:rFonts w:ascii="Tahoma" w:hAnsi="Tahoma" w:cs="Tahoma"/>
          <w:i/>
          <w:iCs/>
          <w:sz w:val="20"/>
          <w:szCs w:val="20"/>
          <w:lang w:val="en-US"/>
        </w:rPr>
        <w:t xml:space="preserve">various </w:t>
      </w:r>
      <w:r w:rsidRPr="00AC099C">
        <w:rPr>
          <w:rFonts w:ascii="Tahoma" w:hAnsi="Tahoma" w:cs="Tahoma"/>
          <w:i/>
          <w:iCs/>
          <w:sz w:val="20"/>
          <w:szCs w:val="20"/>
          <w:lang w:val="en-US"/>
        </w:rPr>
        <w:t xml:space="preserve">motor racing events. The exhibition is a response to this year’s 100th anniversary of the first ever Le Mans 24-hour race. Visitors can see photographs by Martin </w:t>
      </w:r>
      <w:proofErr w:type="spellStart"/>
      <w:r w:rsidRPr="00AC099C">
        <w:rPr>
          <w:rFonts w:ascii="Tahoma" w:hAnsi="Tahoma" w:cs="Tahoma"/>
          <w:i/>
          <w:iCs/>
          <w:sz w:val="20"/>
          <w:szCs w:val="20"/>
          <w:lang w:val="en-US"/>
        </w:rPr>
        <w:t>Straka</w:t>
      </w:r>
      <w:proofErr w:type="spellEnd"/>
      <w:r w:rsidR="003052A2">
        <w:rPr>
          <w:rFonts w:ascii="Tahoma" w:hAnsi="Tahoma" w:cs="Tahoma"/>
          <w:i/>
          <w:iCs/>
          <w:sz w:val="20"/>
          <w:szCs w:val="20"/>
          <w:lang w:val="en-US"/>
        </w:rPr>
        <w:t xml:space="preserve"> as well as enjoying a film</w:t>
      </w:r>
      <w:r w:rsidR="00F45624">
        <w:rPr>
          <w:rFonts w:ascii="Tahoma" w:hAnsi="Tahoma" w:cs="Tahoma"/>
          <w:i/>
          <w:iCs/>
          <w:sz w:val="20"/>
          <w:szCs w:val="20"/>
          <w:lang w:val="en-US"/>
        </w:rPr>
        <w:t xml:space="preserve">, all </w:t>
      </w:r>
      <w:r w:rsidR="00400915">
        <w:rPr>
          <w:rFonts w:ascii="Tahoma" w:hAnsi="Tahoma" w:cs="Tahoma"/>
          <w:i/>
          <w:iCs/>
          <w:sz w:val="20"/>
          <w:szCs w:val="20"/>
          <w:lang w:val="en-US"/>
        </w:rPr>
        <w:t xml:space="preserve">of which will </w:t>
      </w:r>
      <w:r w:rsidR="00D33FEC">
        <w:rPr>
          <w:rFonts w:ascii="Tahoma" w:hAnsi="Tahoma" w:cs="Tahoma"/>
          <w:i/>
          <w:iCs/>
          <w:sz w:val="20"/>
          <w:szCs w:val="20"/>
          <w:lang w:val="en-US"/>
        </w:rPr>
        <w:t>combin</w:t>
      </w:r>
      <w:r w:rsidR="00400915">
        <w:rPr>
          <w:rFonts w:ascii="Tahoma" w:hAnsi="Tahoma" w:cs="Tahoma"/>
          <w:i/>
          <w:iCs/>
          <w:sz w:val="20"/>
          <w:szCs w:val="20"/>
          <w:lang w:val="en-US"/>
        </w:rPr>
        <w:t>e</w:t>
      </w:r>
      <w:r w:rsidR="00D33FEC">
        <w:rPr>
          <w:rFonts w:ascii="Tahoma" w:hAnsi="Tahoma" w:cs="Tahoma"/>
          <w:i/>
          <w:iCs/>
          <w:sz w:val="20"/>
          <w:szCs w:val="20"/>
          <w:lang w:val="en-US"/>
        </w:rPr>
        <w:t xml:space="preserve"> to</w:t>
      </w:r>
      <w:r w:rsidR="00F45624">
        <w:rPr>
          <w:rFonts w:ascii="Tahoma" w:hAnsi="Tahoma" w:cs="Tahoma"/>
          <w:i/>
          <w:iCs/>
          <w:sz w:val="20"/>
          <w:szCs w:val="20"/>
          <w:lang w:val="en-US"/>
        </w:rPr>
        <w:t xml:space="preserve"> </w:t>
      </w:r>
      <w:r w:rsidR="003052A2">
        <w:rPr>
          <w:rFonts w:ascii="Tahoma" w:hAnsi="Tahoma" w:cs="Tahoma"/>
          <w:i/>
          <w:iCs/>
          <w:sz w:val="20"/>
          <w:szCs w:val="20"/>
          <w:lang w:val="en-US"/>
        </w:rPr>
        <w:t>capture</w:t>
      </w:r>
      <w:r w:rsidR="00E671A1">
        <w:rPr>
          <w:rFonts w:ascii="Tahoma" w:hAnsi="Tahoma" w:cs="Tahoma"/>
          <w:i/>
          <w:iCs/>
          <w:sz w:val="20"/>
          <w:szCs w:val="20"/>
          <w:lang w:val="en-US"/>
        </w:rPr>
        <w:t xml:space="preserve"> some of</w:t>
      </w:r>
      <w:r w:rsidRPr="00AC099C">
        <w:rPr>
          <w:rFonts w:ascii="Tahoma" w:hAnsi="Tahoma" w:cs="Tahoma"/>
          <w:i/>
          <w:iCs/>
          <w:sz w:val="20"/>
          <w:szCs w:val="20"/>
          <w:lang w:val="en-US"/>
        </w:rPr>
        <w:t xml:space="preserve"> the most exciting moments and stories from the history of </w:t>
      </w:r>
      <w:r w:rsidR="00FE3C02" w:rsidRPr="00AC099C">
        <w:rPr>
          <w:rFonts w:ascii="Tahoma" w:hAnsi="Tahoma" w:cs="Tahoma"/>
          <w:i/>
          <w:iCs/>
          <w:sz w:val="20"/>
          <w:szCs w:val="20"/>
          <w:lang w:val="en-US"/>
        </w:rPr>
        <w:t>the race</w:t>
      </w:r>
      <w:r w:rsidRPr="00AC099C">
        <w:rPr>
          <w:rFonts w:ascii="Tahoma" w:hAnsi="Tahoma" w:cs="Tahoma"/>
          <w:i/>
          <w:iCs/>
          <w:sz w:val="20"/>
          <w:szCs w:val="20"/>
          <w:lang w:val="en-US"/>
        </w:rPr>
        <w:t xml:space="preserve">. </w:t>
      </w:r>
      <w:r w:rsidR="00FE3C02" w:rsidRPr="00AC099C">
        <w:rPr>
          <w:rFonts w:ascii="Tahoma" w:hAnsi="Tahoma" w:cs="Tahoma"/>
          <w:i/>
          <w:iCs/>
          <w:sz w:val="20"/>
          <w:szCs w:val="20"/>
          <w:lang w:val="en-US"/>
        </w:rPr>
        <w:t xml:space="preserve">You can look forward to the famous Dunlop </w:t>
      </w:r>
      <w:proofErr w:type="gramStart"/>
      <w:r w:rsidR="00FE3C02" w:rsidRPr="00AC099C">
        <w:rPr>
          <w:rFonts w:ascii="Tahoma" w:hAnsi="Tahoma" w:cs="Tahoma"/>
          <w:i/>
          <w:iCs/>
          <w:sz w:val="20"/>
          <w:szCs w:val="20"/>
          <w:lang w:val="en-US"/>
        </w:rPr>
        <w:t>bridge</w:t>
      </w:r>
      <w:proofErr w:type="gramEnd"/>
      <w:r w:rsidR="00FE3C02" w:rsidRPr="00AC099C">
        <w:rPr>
          <w:rFonts w:ascii="Tahoma" w:hAnsi="Tahoma" w:cs="Tahoma"/>
          <w:i/>
          <w:iCs/>
          <w:sz w:val="20"/>
          <w:szCs w:val="20"/>
          <w:lang w:val="en-US"/>
        </w:rPr>
        <w:t xml:space="preserve"> and a children’s track in the shape of the iconic Le Mans circuit.</w:t>
      </w:r>
    </w:p>
    <w:p w14:paraId="3074B63A" w14:textId="030CDCB6" w:rsidR="00A51DE4" w:rsidRPr="00AC099C" w:rsidRDefault="00A51DE4" w:rsidP="002F030F">
      <w:pPr>
        <w:spacing w:after="0" w:line="240" w:lineRule="auto"/>
        <w:rPr>
          <w:rFonts w:ascii="Tahoma" w:hAnsi="Tahoma" w:cs="Tahoma"/>
          <w:color w:val="FF0000"/>
          <w:sz w:val="20"/>
          <w:szCs w:val="20"/>
          <w:lang w:val="en-US"/>
        </w:rPr>
      </w:pPr>
    </w:p>
    <w:p w14:paraId="05EA75CB" w14:textId="279BDC74" w:rsidR="004E35B8" w:rsidRPr="00AC099C" w:rsidRDefault="00FE3C02" w:rsidP="002F030F">
      <w:pPr>
        <w:tabs>
          <w:tab w:val="left" w:pos="-142"/>
        </w:tabs>
        <w:spacing w:after="0" w:line="240" w:lineRule="auto"/>
        <w:rPr>
          <w:rFonts w:ascii="Tahoma" w:eastAsia="Tahoma" w:hAnsi="Tahoma" w:cs="Tahoma"/>
          <w:b/>
          <w:sz w:val="20"/>
          <w:szCs w:val="20"/>
          <w:lang w:val="en-US"/>
        </w:rPr>
      </w:pPr>
      <w:r w:rsidRPr="00AC099C">
        <w:rPr>
          <w:rFonts w:ascii="Tahoma" w:eastAsia="Tahoma" w:hAnsi="Tahoma" w:cs="Tahoma"/>
          <w:b/>
          <w:sz w:val="20"/>
          <w:szCs w:val="20"/>
          <w:lang w:val="en-US"/>
        </w:rPr>
        <w:t>ABOUT THE EXHIBITION</w:t>
      </w:r>
    </w:p>
    <w:p w14:paraId="0381FE70" w14:textId="717C5D01" w:rsidR="00FE3C02" w:rsidRPr="00AC099C" w:rsidRDefault="00FE3C02" w:rsidP="00130B4A">
      <w:pPr>
        <w:pStyle w:val="Standard"/>
        <w:spacing w:after="0"/>
        <w:rPr>
          <w:rFonts w:ascii="Tahoma" w:hAnsi="Tahoma"/>
          <w:sz w:val="20"/>
          <w:szCs w:val="20"/>
          <w:lang w:val="en-US"/>
        </w:rPr>
      </w:pPr>
      <w:r w:rsidRPr="00AC099C">
        <w:rPr>
          <w:rFonts w:ascii="Tahoma" w:hAnsi="Tahoma"/>
          <w:sz w:val="20"/>
          <w:szCs w:val="20"/>
          <w:lang w:val="en-US"/>
        </w:rPr>
        <w:t>The exhibition</w:t>
      </w:r>
      <w:r w:rsidR="00DE49B3" w:rsidRPr="00AC099C">
        <w:rPr>
          <w:rFonts w:ascii="Tahoma" w:hAnsi="Tahoma"/>
          <w:sz w:val="20"/>
          <w:szCs w:val="20"/>
          <w:lang w:val="en-US"/>
        </w:rPr>
        <w:t xml:space="preserve"> </w:t>
      </w:r>
      <w:hyperlink r:id="rId9" w:history="1">
        <w:r w:rsidR="001850E8" w:rsidRPr="00AC099C">
          <w:rPr>
            <w:rStyle w:val="Hypertextovodkaz"/>
            <w:rFonts w:ascii="Tahoma" w:hAnsi="Tahoma"/>
            <w:sz w:val="20"/>
            <w:szCs w:val="20"/>
            <w:lang w:val="en-US"/>
          </w:rPr>
          <w:t>MARTIN STRAKA / Monsieur Le Mans</w:t>
        </w:r>
      </w:hyperlink>
      <w:r w:rsidR="001850E8" w:rsidRPr="00AC099C">
        <w:rPr>
          <w:rFonts w:ascii="Tahoma" w:hAnsi="Tahoma"/>
          <w:sz w:val="20"/>
          <w:szCs w:val="20"/>
          <w:lang w:val="en-US"/>
        </w:rPr>
        <w:t xml:space="preserve"> </w:t>
      </w:r>
      <w:r w:rsidRPr="00AC099C">
        <w:rPr>
          <w:rFonts w:ascii="Tahoma" w:hAnsi="Tahoma"/>
          <w:sz w:val="20"/>
          <w:szCs w:val="20"/>
          <w:lang w:val="en-US"/>
        </w:rPr>
        <w:t xml:space="preserve">presents 25 large-scale and 60 small-scale black and white photographs by Martin </w:t>
      </w:r>
      <w:proofErr w:type="spellStart"/>
      <w:r w:rsidRPr="00AC099C">
        <w:rPr>
          <w:rFonts w:ascii="Tahoma" w:hAnsi="Tahoma"/>
          <w:sz w:val="20"/>
          <w:szCs w:val="20"/>
          <w:lang w:val="en-US"/>
        </w:rPr>
        <w:t>Straka</w:t>
      </w:r>
      <w:proofErr w:type="spellEnd"/>
      <w:r w:rsidRPr="00AC099C">
        <w:rPr>
          <w:rFonts w:ascii="Tahoma" w:hAnsi="Tahoma"/>
          <w:sz w:val="20"/>
          <w:szCs w:val="20"/>
          <w:lang w:val="en-US"/>
        </w:rPr>
        <w:t xml:space="preserve"> dating from 1986 to 2022.</w:t>
      </w:r>
      <w:r w:rsidR="00D75E07" w:rsidRPr="00AC099C">
        <w:rPr>
          <w:rFonts w:ascii="Tahoma" w:hAnsi="Tahoma"/>
          <w:sz w:val="20"/>
          <w:szCs w:val="20"/>
          <w:lang w:val="en-US"/>
        </w:rPr>
        <w:t xml:space="preserve"> The photographs were taken during motor races at the Circuit de la Sarthe near the French city of Le Mans, the Masaryk Circuit in Brno, the </w:t>
      </w:r>
      <w:proofErr w:type="spellStart"/>
      <w:r w:rsidR="00D75E07" w:rsidRPr="00AC099C">
        <w:rPr>
          <w:rFonts w:ascii="Tahoma" w:hAnsi="Tahoma"/>
          <w:sz w:val="20"/>
          <w:szCs w:val="20"/>
          <w:lang w:val="en-US"/>
        </w:rPr>
        <w:t>Slovakiaring</w:t>
      </w:r>
      <w:proofErr w:type="spellEnd"/>
      <w:r w:rsidR="00D75E07" w:rsidRPr="00AC099C">
        <w:rPr>
          <w:rFonts w:ascii="Tahoma" w:hAnsi="Tahoma"/>
          <w:sz w:val="20"/>
          <w:szCs w:val="20"/>
          <w:lang w:val="en-US"/>
        </w:rPr>
        <w:t xml:space="preserve"> at </w:t>
      </w:r>
      <w:proofErr w:type="spellStart"/>
      <w:r w:rsidR="00D75E07" w:rsidRPr="00AC099C">
        <w:rPr>
          <w:rFonts w:ascii="Tahoma" w:hAnsi="Tahoma"/>
          <w:sz w:val="20"/>
          <w:szCs w:val="20"/>
          <w:lang w:val="en-US"/>
        </w:rPr>
        <w:t>Dunajská</w:t>
      </w:r>
      <w:proofErr w:type="spellEnd"/>
      <w:r w:rsidR="00D75E07" w:rsidRPr="00AC099C">
        <w:rPr>
          <w:rFonts w:ascii="Tahoma" w:hAnsi="Tahoma"/>
          <w:sz w:val="20"/>
          <w:szCs w:val="20"/>
          <w:lang w:val="en-US"/>
        </w:rPr>
        <w:t xml:space="preserve"> </w:t>
      </w:r>
      <w:proofErr w:type="spellStart"/>
      <w:r w:rsidR="00D75E07" w:rsidRPr="00AC099C">
        <w:rPr>
          <w:rFonts w:ascii="Tahoma" w:hAnsi="Tahoma"/>
          <w:sz w:val="20"/>
          <w:szCs w:val="20"/>
          <w:lang w:val="en-US"/>
        </w:rPr>
        <w:t>Streda</w:t>
      </w:r>
      <w:proofErr w:type="spellEnd"/>
      <w:r w:rsidR="00D75E07" w:rsidRPr="00AC099C">
        <w:rPr>
          <w:rFonts w:ascii="Tahoma" w:hAnsi="Tahoma"/>
          <w:sz w:val="20"/>
          <w:szCs w:val="20"/>
          <w:lang w:val="en-US"/>
        </w:rPr>
        <w:t xml:space="preserve">, and at the </w:t>
      </w:r>
      <w:proofErr w:type="spellStart"/>
      <w:r w:rsidR="00D75E07" w:rsidRPr="00AC099C">
        <w:rPr>
          <w:rFonts w:ascii="Tahoma" w:hAnsi="Tahoma"/>
          <w:sz w:val="20"/>
          <w:szCs w:val="20"/>
          <w:lang w:val="en-US"/>
        </w:rPr>
        <w:t>Autodrome</w:t>
      </w:r>
      <w:proofErr w:type="spellEnd"/>
      <w:r w:rsidR="00D75E07" w:rsidRPr="00AC099C">
        <w:rPr>
          <w:rFonts w:ascii="Tahoma" w:hAnsi="Tahoma"/>
          <w:sz w:val="20"/>
          <w:szCs w:val="20"/>
          <w:lang w:val="en-US"/>
        </w:rPr>
        <w:t xml:space="preserve"> in the Czech city of Most.</w:t>
      </w:r>
    </w:p>
    <w:p w14:paraId="2F37B24E" w14:textId="77777777" w:rsidR="00D75E07" w:rsidRPr="00AC099C" w:rsidRDefault="00D75E07" w:rsidP="00130B4A">
      <w:pPr>
        <w:pStyle w:val="Standard"/>
        <w:spacing w:after="0"/>
        <w:rPr>
          <w:rFonts w:ascii="Tahoma" w:hAnsi="Tahoma"/>
          <w:sz w:val="20"/>
          <w:szCs w:val="20"/>
          <w:lang w:val="en-US"/>
        </w:rPr>
      </w:pPr>
    </w:p>
    <w:p w14:paraId="15C6DDB9" w14:textId="61B2F4E7" w:rsidR="00D75E07" w:rsidRPr="00AC099C" w:rsidRDefault="00D75E07" w:rsidP="00130B4A">
      <w:pPr>
        <w:pStyle w:val="Standard"/>
        <w:spacing w:after="0"/>
        <w:rPr>
          <w:rFonts w:ascii="Tahoma" w:hAnsi="Tahoma"/>
          <w:i/>
          <w:iCs/>
          <w:sz w:val="20"/>
          <w:szCs w:val="20"/>
          <w:u w:val="single"/>
          <w:lang w:val="en-US"/>
        </w:rPr>
      </w:pPr>
      <w:r w:rsidRPr="00AC099C">
        <w:rPr>
          <w:rFonts w:ascii="Tahoma" w:hAnsi="Tahoma"/>
          <w:sz w:val="20"/>
          <w:szCs w:val="20"/>
          <w:lang w:val="en-US"/>
        </w:rPr>
        <w:t xml:space="preserve">Martin </w:t>
      </w:r>
      <w:proofErr w:type="spellStart"/>
      <w:r w:rsidRPr="00AC099C">
        <w:rPr>
          <w:rFonts w:ascii="Tahoma" w:hAnsi="Tahoma"/>
          <w:sz w:val="20"/>
          <w:szCs w:val="20"/>
          <w:lang w:val="en-US"/>
        </w:rPr>
        <w:t>Straka</w:t>
      </w:r>
      <w:proofErr w:type="spellEnd"/>
      <w:r w:rsidRPr="00AC099C">
        <w:rPr>
          <w:rFonts w:ascii="Tahoma" w:hAnsi="Tahoma"/>
          <w:sz w:val="20"/>
          <w:szCs w:val="20"/>
          <w:lang w:val="en-US"/>
        </w:rPr>
        <w:t xml:space="preserve"> explained why Le Mans is </w:t>
      </w:r>
      <w:r w:rsidR="00534054">
        <w:rPr>
          <w:rFonts w:ascii="Tahoma" w:hAnsi="Tahoma"/>
          <w:sz w:val="20"/>
          <w:szCs w:val="20"/>
          <w:lang w:val="en-US"/>
        </w:rPr>
        <w:t xml:space="preserve">so </w:t>
      </w:r>
      <w:r w:rsidRPr="00AC099C">
        <w:rPr>
          <w:rFonts w:ascii="Tahoma" w:hAnsi="Tahoma"/>
          <w:sz w:val="20"/>
          <w:szCs w:val="20"/>
          <w:lang w:val="en-US"/>
        </w:rPr>
        <w:t xml:space="preserve">special: </w:t>
      </w:r>
      <w:r w:rsidRPr="00AC099C">
        <w:rPr>
          <w:rFonts w:ascii="Tahoma" w:hAnsi="Tahoma"/>
          <w:i/>
          <w:iCs/>
          <w:sz w:val="20"/>
          <w:szCs w:val="20"/>
          <w:lang w:val="en-US"/>
        </w:rPr>
        <w:t xml:space="preserve">International motor sport magazines hold regular surveys among professionals and fans to vote for the most iconic circuit event. The top places are always taken by the 24 Hours of Le Mans, the Indy 500, and the F1 Monaco Grand Prix – and Le Mans usually tops the list. I’m delighted that the unique event that is Le Mans – which is now in its 100th year – will be </w:t>
      </w:r>
      <w:r w:rsidR="008A3CC5">
        <w:rPr>
          <w:rFonts w:ascii="Tahoma" w:hAnsi="Tahoma"/>
          <w:i/>
          <w:iCs/>
          <w:sz w:val="20"/>
          <w:szCs w:val="20"/>
          <w:lang w:val="en-US"/>
        </w:rPr>
        <w:t>showcased</w:t>
      </w:r>
      <w:r w:rsidRPr="00AC099C">
        <w:rPr>
          <w:rFonts w:ascii="Tahoma" w:hAnsi="Tahoma"/>
          <w:i/>
          <w:iCs/>
          <w:sz w:val="20"/>
          <w:szCs w:val="20"/>
          <w:lang w:val="en-US"/>
        </w:rPr>
        <w:t xml:space="preserve"> to the public here in Ostrava.</w:t>
      </w:r>
    </w:p>
    <w:p w14:paraId="3448766E" w14:textId="77777777" w:rsidR="00BF66EC" w:rsidRPr="00AC099C" w:rsidRDefault="00BF66EC" w:rsidP="002F030F">
      <w:pPr>
        <w:pStyle w:val="Standard"/>
        <w:spacing w:after="0"/>
        <w:rPr>
          <w:rFonts w:ascii="Tahoma" w:hAnsi="Tahoma"/>
          <w:color w:val="FF0000"/>
          <w:sz w:val="20"/>
          <w:szCs w:val="20"/>
          <w:lang w:val="en-US"/>
        </w:rPr>
      </w:pPr>
    </w:p>
    <w:p w14:paraId="361CEF62" w14:textId="121442ED" w:rsidR="00D75E07" w:rsidRPr="00AC099C" w:rsidRDefault="0073373C" w:rsidP="002F030F">
      <w:pPr>
        <w:tabs>
          <w:tab w:val="left" w:pos="-142"/>
        </w:tabs>
        <w:spacing w:after="0" w:line="240" w:lineRule="auto"/>
        <w:rPr>
          <w:rFonts w:ascii="Tahoma" w:hAnsi="Tahoma" w:cs="Tahoma"/>
          <w:sz w:val="20"/>
          <w:szCs w:val="20"/>
          <w:lang w:val="en-US"/>
        </w:rPr>
      </w:pPr>
      <w:r w:rsidRPr="00AC099C">
        <w:rPr>
          <w:rFonts w:ascii="Tahoma" w:eastAsia="Tahoma" w:hAnsi="Tahoma" w:cs="Tahoma"/>
          <w:b/>
          <w:sz w:val="20"/>
          <w:szCs w:val="20"/>
          <w:lang w:val="en-US"/>
        </w:rPr>
        <w:t>V</w:t>
      </w:r>
      <w:r w:rsidR="00D75E07" w:rsidRPr="00AC099C">
        <w:rPr>
          <w:rFonts w:ascii="Tahoma" w:eastAsia="Tahoma" w:hAnsi="Tahoma" w:cs="Tahoma"/>
          <w:b/>
          <w:sz w:val="20"/>
          <w:szCs w:val="20"/>
          <w:lang w:val="en-US"/>
        </w:rPr>
        <w:t>ICTORY AND DEATH</w:t>
      </w:r>
      <w:r w:rsidR="001D0AE1" w:rsidRPr="00AC099C">
        <w:rPr>
          <w:rFonts w:ascii="Tahoma" w:hAnsi="Tahoma" w:cs="Tahoma"/>
          <w:color w:val="FF0000"/>
          <w:sz w:val="20"/>
          <w:szCs w:val="20"/>
          <w:lang w:val="en-US"/>
        </w:rPr>
        <w:br/>
      </w:r>
      <w:r w:rsidR="00D75E07" w:rsidRPr="00AC099C">
        <w:rPr>
          <w:rFonts w:ascii="Tahoma" w:hAnsi="Tahoma" w:cs="Tahoma"/>
          <w:sz w:val="20"/>
          <w:szCs w:val="20"/>
          <w:lang w:val="en-US"/>
        </w:rPr>
        <w:t xml:space="preserve">The 24 Hours of Le Mans is one of the world’s most renowned motor races. It is full of emotion, expectation, hope, and disappointment. Martin </w:t>
      </w:r>
      <w:proofErr w:type="spellStart"/>
      <w:r w:rsidR="00D75E07" w:rsidRPr="00AC099C">
        <w:rPr>
          <w:rFonts w:ascii="Tahoma" w:hAnsi="Tahoma" w:cs="Tahoma"/>
          <w:sz w:val="20"/>
          <w:szCs w:val="20"/>
          <w:lang w:val="en-US"/>
        </w:rPr>
        <w:t>Straka’s</w:t>
      </w:r>
      <w:proofErr w:type="spellEnd"/>
      <w:r w:rsidR="00D75E07" w:rsidRPr="00AC099C">
        <w:rPr>
          <w:rFonts w:ascii="Tahoma" w:hAnsi="Tahoma" w:cs="Tahoma"/>
          <w:sz w:val="20"/>
          <w:szCs w:val="20"/>
          <w:lang w:val="en-US"/>
        </w:rPr>
        <w:t xml:space="preserve"> photographs bear witness to all those emotions –</w:t>
      </w:r>
      <w:r w:rsidR="000B54A0">
        <w:rPr>
          <w:rFonts w:ascii="Tahoma" w:hAnsi="Tahoma" w:cs="Tahoma"/>
          <w:sz w:val="20"/>
          <w:szCs w:val="20"/>
          <w:lang w:val="en-US"/>
        </w:rPr>
        <w:t xml:space="preserve"> </w:t>
      </w:r>
      <w:r w:rsidR="00D75E07" w:rsidRPr="00AC099C">
        <w:rPr>
          <w:rFonts w:ascii="Tahoma" w:hAnsi="Tahoma" w:cs="Tahoma"/>
          <w:sz w:val="20"/>
          <w:szCs w:val="20"/>
          <w:lang w:val="en-US"/>
        </w:rPr>
        <w:t xml:space="preserve">the tension in the face of the race engineer Leena </w:t>
      </w:r>
      <w:proofErr w:type="spellStart"/>
      <w:r w:rsidR="00D75E07" w:rsidRPr="00AC099C">
        <w:rPr>
          <w:rFonts w:ascii="Tahoma" w:hAnsi="Tahoma" w:cs="Tahoma"/>
          <w:sz w:val="20"/>
          <w:szCs w:val="20"/>
          <w:lang w:val="en-US"/>
        </w:rPr>
        <w:t>Gade</w:t>
      </w:r>
      <w:proofErr w:type="spellEnd"/>
      <w:r w:rsidR="00D75E07" w:rsidRPr="00AC099C">
        <w:rPr>
          <w:rFonts w:ascii="Tahoma" w:hAnsi="Tahoma" w:cs="Tahoma"/>
          <w:sz w:val="20"/>
          <w:szCs w:val="20"/>
          <w:lang w:val="en-US"/>
        </w:rPr>
        <w:t xml:space="preserve">, joy in the eyes of Fernando Alonso, the tunnel-vision concentration of Juan Pablo Montoya, the passionate discussion of </w:t>
      </w:r>
      <w:proofErr w:type="gramStart"/>
      <w:r w:rsidR="00D75E07" w:rsidRPr="00AC099C">
        <w:rPr>
          <w:rFonts w:ascii="Tahoma" w:hAnsi="Tahoma" w:cs="Tahoma"/>
          <w:sz w:val="20"/>
          <w:szCs w:val="20"/>
          <w:lang w:val="en-US"/>
        </w:rPr>
        <w:t>six-times</w:t>
      </w:r>
      <w:proofErr w:type="gramEnd"/>
      <w:r w:rsidR="00D75E07" w:rsidRPr="00AC099C">
        <w:rPr>
          <w:rFonts w:ascii="Tahoma" w:hAnsi="Tahoma" w:cs="Tahoma"/>
          <w:sz w:val="20"/>
          <w:szCs w:val="20"/>
          <w:lang w:val="en-US"/>
        </w:rPr>
        <w:t xml:space="preserve"> winner Jacky </w:t>
      </w:r>
      <w:proofErr w:type="spellStart"/>
      <w:r w:rsidR="00D75E07" w:rsidRPr="00AC099C">
        <w:rPr>
          <w:rFonts w:ascii="Tahoma" w:hAnsi="Tahoma" w:cs="Tahoma"/>
          <w:sz w:val="20"/>
          <w:szCs w:val="20"/>
          <w:lang w:val="en-US"/>
        </w:rPr>
        <w:t>Ickx</w:t>
      </w:r>
      <w:proofErr w:type="spellEnd"/>
      <w:r w:rsidR="00D75E07" w:rsidRPr="00AC099C">
        <w:rPr>
          <w:rFonts w:ascii="Tahoma" w:hAnsi="Tahoma" w:cs="Tahoma"/>
          <w:sz w:val="20"/>
          <w:szCs w:val="20"/>
          <w:lang w:val="en-US"/>
        </w:rPr>
        <w:t>, smoking cars, or the</w:t>
      </w:r>
      <w:r w:rsidR="00BD4720">
        <w:rPr>
          <w:rFonts w:ascii="Tahoma" w:hAnsi="Tahoma" w:cs="Tahoma"/>
          <w:sz w:val="20"/>
          <w:szCs w:val="20"/>
          <w:lang w:val="en-US"/>
        </w:rPr>
        <w:t xml:space="preserve"> controlled</w:t>
      </w:r>
      <w:r w:rsidR="00D75E07" w:rsidRPr="00AC099C">
        <w:rPr>
          <w:rFonts w:ascii="Tahoma" w:hAnsi="Tahoma" w:cs="Tahoma"/>
          <w:sz w:val="20"/>
          <w:szCs w:val="20"/>
          <w:lang w:val="en-US"/>
        </w:rPr>
        <w:t xml:space="preserve"> intensity of a </w:t>
      </w:r>
      <w:proofErr w:type="spellStart"/>
      <w:r w:rsidR="00D75E07" w:rsidRPr="00AC099C">
        <w:rPr>
          <w:rFonts w:ascii="Tahoma" w:hAnsi="Tahoma" w:cs="Tahoma"/>
          <w:sz w:val="20"/>
          <w:szCs w:val="20"/>
          <w:lang w:val="en-US"/>
        </w:rPr>
        <w:t>tyre</w:t>
      </w:r>
      <w:proofErr w:type="spellEnd"/>
      <w:r w:rsidR="00D75E07" w:rsidRPr="00AC099C">
        <w:rPr>
          <w:rFonts w:ascii="Tahoma" w:hAnsi="Tahoma" w:cs="Tahoma"/>
          <w:sz w:val="20"/>
          <w:szCs w:val="20"/>
          <w:lang w:val="en-US"/>
        </w:rPr>
        <w:t xml:space="preserve"> change. But these races are not always just festivals of joy and adrenaline. Accidents – such as the one in 1955 that killed more than 80 spectators along with the driver – are also a part of Le Mans’ century-long history.</w:t>
      </w:r>
    </w:p>
    <w:p w14:paraId="337CD9C9" w14:textId="77777777" w:rsidR="00D75E07" w:rsidRPr="00AC099C" w:rsidRDefault="00D75E07" w:rsidP="002F030F">
      <w:pPr>
        <w:tabs>
          <w:tab w:val="left" w:pos="-142"/>
        </w:tabs>
        <w:spacing w:after="0" w:line="240" w:lineRule="auto"/>
        <w:rPr>
          <w:rFonts w:ascii="Tahoma" w:hAnsi="Tahoma" w:cs="Tahoma"/>
          <w:sz w:val="20"/>
          <w:szCs w:val="20"/>
          <w:lang w:val="en-US"/>
        </w:rPr>
      </w:pPr>
    </w:p>
    <w:p w14:paraId="15D52C85" w14:textId="103679A8" w:rsidR="00432FAA" w:rsidRPr="00AC099C" w:rsidRDefault="00D75E07" w:rsidP="002F030F">
      <w:pPr>
        <w:tabs>
          <w:tab w:val="left" w:pos="-142"/>
        </w:tabs>
        <w:spacing w:after="0" w:line="240" w:lineRule="auto"/>
        <w:rPr>
          <w:rFonts w:ascii="Tahoma" w:hAnsi="Tahoma" w:cs="Tahoma"/>
          <w:b/>
          <w:bCs/>
          <w:sz w:val="20"/>
          <w:szCs w:val="20"/>
          <w:lang w:val="en-US"/>
        </w:rPr>
      </w:pPr>
      <w:r w:rsidRPr="00AC099C">
        <w:rPr>
          <w:rFonts w:ascii="Tahoma" w:hAnsi="Tahoma" w:cs="Tahoma"/>
          <w:b/>
          <w:bCs/>
          <w:sz w:val="20"/>
          <w:szCs w:val="20"/>
          <w:lang w:val="en-US"/>
        </w:rPr>
        <w:t>DAY AND NIGHT IN THE GALLERY</w:t>
      </w:r>
    </w:p>
    <w:p w14:paraId="533A124B" w14:textId="327A836B" w:rsidR="00C75C5F" w:rsidRPr="00AC099C" w:rsidRDefault="00D75E07" w:rsidP="002F030F">
      <w:pPr>
        <w:tabs>
          <w:tab w:val="left" w:pos="-142"/>
        </w:tabs>
        <w:spacing w:after="0" w:line="240" w:lineRule="auto"/>
        <w:rPr>
          <w:rFonts w:ascii="Tahoma" w:hAnsi="Tahoma" w:cs="Tahoma"/>
          <w:sz w:val="20"/>
          <w:szCs w:val="20"/>
          <w:lang w:val="en-US"/>
        </w:rPr>
      </w:pPr>
      <w:r w:rsidRPr="00AC099C">
        <w:rPr>
          <w:rFonts w:ascii="Tahoma" w:hAnsi="Tahoma" w:cs="Tahoma"/>
          <w:sz w:val="20"/>
          <w:szCs w:val="20"/>
          <w:lang w:val="en-US"/>
        </w:rPr>
        <w:t xml:space="preserve">This year’s Le Mans will be screened live for the entire 24-hour period in the exhibition hall of Ostrava’s House of Art. The gallery’s director Jiří Jůza gave more details: </w:t>
      </w:r>
      <w:r w:rsidRPr="00AC099C">
        <w:rPr>
          <w:rFonts w:ascii="Tahoma" w:hAnsi="Tahoma" w:cs="Tahoma"/>
          <w:i/>
          <w:iCs/>
          <w:sz w:val="20"/>
          <w:szCs w:val="20"/>
          <w:lang w:val="en-US"/>
        </w:rPr>
        <w:t>For the first time ever, the House of Art will be open non-stop for an entire day and night, from 10 to 11 June, so we can offer visitors the very best of this year’s race – including live commentary by Martin from Eurosport</w:t>
      </w:r>
      <w:r w:rsidR="000F33EC">
        <w:rPr>
          <w:rFonts w:ascii="Tahoma" w:hAnsi="Tahoma" w:cs="Tahoma"/>
          <w:i/>
          <w:iCs/>
          <w:sz w:val="20"/>
          <w:szCs w:val="20"/>
          <w:lang w:val="en-US"/>
        </w:rPr>
        <w:t>’s Prague studio</w:t>
      </w:r>
      <w:r w:rsidRPr="00AC099C">
        <w:rPr>
          <w:rFonts w:ascii="Tahoma" w:hAnsi="Tahoma" w:cs="Tahoma"/>
          <w:i/>
          <w:iCs/>
          <w:sz w:val="20"/>
          <w:szCs w:val="20"/>
          <w:lang w:val="en-US"/>
        </w:rPr>
        <w:t xml:space="preserve">. There will be comfortable reclining chairs, a DJ set in the evening, and refreshments. You can already buy tickets for this novel event (including a VIP package with a signed photo of Martin </w:t>
      </w:r>
      <w:proofErr w:type="spellStart"/>
      <w:r w:rsidRPr="00AC099C">
        <w:rPr>
          <w:rFonts w:ascii="Tahoma" w:hAnsi="Tahoma" w:cs="Tahoma"/>
          <w:i/>
          <w:iCs/>
          <w:sz w:val="20"/>
          <w:szCs w:val="20"/>
          <w:lang w:val="en-US"/>
        </w:rPr>
        <w:t>Straka</w:t>
      </w:r>
      <w:proofErr w:type="spellEnd"/>
      <w:r w:rsidRPr="00AC099C">
        <w:rPr>
          <w:rFonts w:ascii="Tahoma" w:hAnsi="Tahoma" w:cs="Tahoma"/>
          <w:i/>
          <w:iCs/>
          <w:sz w:val="20"/>
          <w:szCs w:val="20"/>
          <w:lang w:val="en-US"/>
        </w:rPr>
        <w:t xml:space="preserve">) at the gallery’s </w:t>
      </w:r>
      <w:r w:rsidR="00C75C5F" w:rsidRPr="00035CD3">
        <w:rPr>
          <w:rFonts w:ascii="Tahoma" w:hAnsi="Tahoma" w:cs="Tahoma"/>
          <w:i/>
          <w:sz w:val="20"/>
          <w:szCs w:val="20"/>
          <w:lang w:val="en-US"/>
        </w:rPr>
        <w:t>e-shop</w:t>
      </w:r>
      <w:r w:rsidR="00C75C5F" w:rsidRPr="00AC099C">
        <w:rPr>
          <w:rFonts w:ascii="Tahoma" w:hAnsi="Tahoma" w:cs="Tahoma"/>
          <w:sz w:val="20"/>
          <w:szCs w:val="20"/>
          <w:lang w:val="en-US"/>
        </w:rPr>
        <w:t>.</w:t>
      </w:r>
    </w:p>
    <w:p w14:paraId="14E7296F" w14:textId="343384ED" w:rsidR="00DE0D52" w:rsidRPr="00AC099C" w:rsidRDefault="00DE0D52" w:rsidP="002F030F">
      <w:pPr>
        <w:pStyle w:val="Standard"/>
        <w:spacing w:after="0"/>
        <w:rPr>
          <w:rFonts w:ascii="Tahoma" w:hAnsi="Tahoma"/>
          <w:color w:val="FF0000"/>
          <w:sz w:val="20"/>
          <w:szCs w:val="20"/>
          <w:lang w:val="en-US"/>
        </w:rPr>
      </w:pPr>
    </w:p>
    <w:p w14:paraId="3DD33FAD" w14:textId="7BFB5F80" w:rsidR="00C657C7" w:rsidRPr="00AC099C" w:rsidRDefault="00C657C7" w:rsidP="002F030F">
      <w:pPr>
        <w:pStyle w:val="BASIC"/>
        <w:tabs>
          <w:tab w:val="left" w:pos="-142"/>
        </w:tabs>
        <w:rPr>
          <w:rFonts w:ascii="Tahoma" w:hAnsi="Tahoma" w:cs="Tahoma"/>
          <w:b/>
          <w:color w:val="auto"/>
          <w:szCs w:val="20"/>
        </w:rPr>
      </w:pPr>
      <w:r w:rsidRPr="00AC099C">
        <w:rPr>
          <w:rFonts w:ascii="Tahoma" w:hAnsi="Tahoma" w:cs="Tahoma"/>
          <w:b/>
          <w:color w:val="auto"/>
          <w:szCs w:val="20"/>
        </w:rPr>
        <w:t>PRA</w:t>
      </w:r>
      <w:r w:rsidR="00D75E07" w:rsidRPr="00AC099C">
        <w:rPr>
          <w:rFonts w:ascii="Tahoma" w:hAnsi="Tahoma" w:cs="Tahoma"/>
          <w:b/>
          <w:color w:val="auto"/>
          <w:szCs w:val="20"/>
        </w:rPr>
        <w:t>CTICAL INFORMATION</w:t>
      </w:r>
    </w:p>
    <w:p w14:paraId="3F7E6574" w14:textId="1BEDE1A0" w:rsidR="00C343FA" w:rsidRPr="00AC099C" w:rsidRDefault="00D75E07" w:rsidP="00C343FA">
      <w:pPr>
        <w:pStyle w:val="BASIC"/>
        <w:tabs>
          <w:tab w:val="left" w:pos="-142"/>
        </w:tabs>
        <w:rPr>
          <w:rFonts w:ascii="Tahoma" w:eastAsia="Tahoma" w:hAnsi="Tahoma" w:cs="Tahoma"/>
          <w:color w:val="auto"/>
          <w:szCs w:val="20"/>
        </w:rPr>
      </w:pPr>
      <w:r w:rsidRPr="00AC099C">
        <w:rPr>
          <w:rFonts w:ascii="Tahoma" w:hAnsi="Tahoma" w:cs="Tahoma"/>
          <w:color w:val="auto"/>
          <w:szCs w:val="20"/>
        </w:rPr>
        <w:t>T</w:t>
      </w:r>
      <w:r w:rsidR="00CE7D36" w:rsidRPr="00AC099C">
        <w:rPr>
          <w:rFonts w:ascii="Tahoma" w:hAnsi="Tahoma" w:cs="Tahoma"/>
          <w:color w:val="auto"/>
          <w:szCs w:val="20"/>
        </w:rPr>
        <w:t>hroughout the exhibition</w:t>
      </w:r>
      <w:r w:rsidR="00C343FA" w:rsidRPr="00AC099C">
        <w:rPr>
          <w:rFonts w:ascii="Tahoma" w:hAnsi="Tahoma" w:cs="Tahoma"/>
          <w:color w:val="auto"/>
          <w:szCs w:val="20"/>
        </w:rPr>
        <w:t>,</w:t>
      </w:r>
      <w:r w:rsidR="00386BE1" w:rsidRPr="00AC099C">
        <w:rPr>
          <w:rFonts w:ascii="Tahoma" w:hAnsi="Tahoma" w:cs="Tahoma"/>
          <w:color w:val="auto"/>
          <w:szCs w:val="20"/>
        </w:rPr>
        <w:t xml:space="preserve"> there will be constant screenings of the 1971 film </w:t>
      </w:r>
      <w:r w:rsidR="00C343FA" w:rsidRPr="00AC099C">
        <w:rPr>
          <w:rFonts w:ascii="Tahoma" w:hAnsi="Tahoma" w:cs="Tahoma"/>
          <w:i/>
          <w:iCs/>
          <w:color w:val="auto"/>
          <w:szCs w:val="20"/>
        </w:rPr>
        <w:t>Le Mans</w:t>
      </w:r>
      <w:r w:rsidR="00C343FA" w:rsidRPr="00AC099C">
        <w:rPr>
          <w:rFonts w:ascii="Tahoma" w:hAnsi="Tahoma" w:cs="Tahoma"/>
          <w:color w:val="auto"/>
          <w:szCs w:val="20"/>
        </w:rPr>
        <w:t xml:space="preserve">, featuring Steve McQueen, </w:t>
      </w:r>
      <w:r w:rsidR="00621A84">
        <w:rPr>
          <w:rFonts w:ascii="Tahoma" w:hAnsi="Tahoma" w:cs="Tahoma"/>
          <w:color w:val="auto"/>
          <w:szCs w:val="20"/>
        </w:rPr>
        <w:t>which conveys</w:t>
      </w:r>
      <w:r w:rsidR="00C343FA" w:rsidRPr="00AC099C">
        <w:rPr>
          <w:rFonts w:ascii="Tahoma" w:hAnsi="Tahoma" w:cs="Tahoma"/>
          <w:color w:val="auto"/>
          <w:szCs w:val="20"/>
        </w:rPr>
        <w:t xml:space="preserve"> the intense and powerful atmosphere of the race. Martin </w:t>
      </w:r>
      <w:proofErr w:type="spellStart"/>
      <w:r w:rsidR="00C343FA" w:rsidRPr="00AC099C">
        <w:rPr>
          <w:rFonts w:ascii="Tahoma" w:hAnsi="Tahoma" w:cs="Tahoma"/>
          <w:color w:val="auto"/>
          <w:szCs w:val="20"/>
        </w:rPr>
        <w:t>Straka</w:t>
      </w:r>
      <w:proofErr w:type="spellEnd"/>
      <w:r w:rsidR="00C343FA" w:rsidRPr="00AC099C">
        <w:rPr>
          <w:rFonts w:ascii="Tahoma" w:hAnsi="Tahoma" w:cs="Tahoma"/>
          <w:color w:val="auto"/>
          <w:szCs w:val="20"/>
        </w:rPr>
        <w:t xml:space="preserve"> will give a guided tour of the exhibition on Thursday 15 June starting at 5 p.m. The House of Art will also be hosting </w:t>
      </w:r>
      <w:r w:rsidR="00C343FA" w:rsidRPr="00AC099C">
        <w:rPr>
          <w:rFonts w:ascii="Tahoma" w:hAnsi="Tahoma" w:cs="Tahoma"/>
          <w:color w:val="auto"/>
          <w:szCs w:val="20"/>
        </w:rPr>
        <w:lastRenderedPageBreak/>
        <w:t xml:space="preserve">the latest in the series of </w:t>
      </w:r>
      <w:hyperlink r:id="rId10" w:history="1">
        <w:r w:rsidR="00C343FA" w:rsidRPr="00AC099C">
          <w:rPr>
            <w:rStyle w:val="Hypertextovodkaz"/>
            <w:rFonts w:ascii="Tahoma" w:eastAsia="Tahoma" w:hAnsi="Tahoma" w:cs="Tahoma"/>
            <w:szCs w:val="20"/>
          </w:rPr>
          <w:t>exhibitions of one work from the gallery’s collections</w:t>
        </w:r>
      </w:hyperlink>
      <w:r w:rsidR="00B05017" w:rsidRPr="00AC099C">
        <w:rPr>
          <w:rFonts w:ascii="Tahoma" w:eastAsia="Tahoma" w:hAnsi="Tahoma" w:cs="Tahoma"/>
          <w:color w:val="auto"/>
          <w:szCs w:val="20"/>
        </w:rPr>
        <w:t xml:space="preserve"> </w:t>
      </w:r>
      <w:r w:rsidR="00C343FA" w:rsidRPr="00AC099C">
        <w:rPr>
          <w:rFonts w:ascii="Tahoma" w:eastAsia="Tahoma" w:hAnsi="Tahoma" w:cs="Tahoma"/>
          <w:color w:val="auto"/>
          <w:szCs w:val="20"/>
        </w:rPr>
        <w:t xml:space="preserve">– this time Jan </w:t>
      </w:r>
      <w:proofErr w:type="spellStart"/>
      <w:r w:rsidR="00C343FA" w:rsidRPr="00AC099C">
        <w:rPr>
          <w:rFonts w:ascii="Tahoma" w:eastAsia="Tahoma" w:hAnsi="Tahoma" w:cs="Tahoma"/>
          <w:color w:val="auto"/>
          <w:szCs w:val="20"/>
        </w:rPr>
        <w:t>Zrzavý’s</w:t>
      </w:r>
      <w:proofErr w:type="spellEnd"/>
      <w:r w:rsidR="00C343FA" w:rsidRPr="00AC099C">
        <w:rPr>
          <w:rFonts w:ascii="Tahoma" w:eastAsia="Tahoma" w:hAnsi="Tahoma" w:cs="Tahoma"/>
          <w:color w:val="auto"/>
          <w:szCs w:val="20"/>
        </w:rPr>
        <w:t xml:space="preserve"> painting </w:t>
      </w:r>
      <w:r w:rsidR="00C343FA" w:rsidRPr="00AC099C">
        <w:rPr>
          <w:rFonts w:ascii="Tahoma" w:eastAsia="Tahoma" w:hAnsi="Tahoma" w:cs="Tahoma"/>
          <w:i/>
          <w:iCs/>
          <w:color w:val="auto"/>
          <w:szCs w:val="20"/>
        </w:rPr>
        <w:t>Trees</w:t>
      </w:r>
      <w:r w:rsidR="00C343FA" w:rsidRPr="00AC099C">
        <w:rPr>
          <w:rFonts w:ascii="Tahoma" w:eastAsia="Tahoma" w:hAnsi="Tahoma" w:cs="Tahoma"/>
          <w:color w:val="auto"/>
          <w:szCs w:val="20"/>
        </w:rPr>
        <w:t xml:space="preserve">, which has been selected by the actress </w:t>
      </w:r>
      <w:r w:rsidR="007528BD" w:rsidRPr="00AC099C">
        <w:rPr>
          <w:rFonts w:ascii="Tahoma" w:eastAsia="Tahoma" w:hAnsi="Tahoma" w:cs="Tahoma"/>
          <w:color w:val="auto"/>
          <w:szCs w:val="20"/>
        </w:rPr>
        <w:t xml:space="preserve">Zuzana </w:t>
      </w:r>
      <w:proofErr w:type="spellStart"/>
      <w:r w:rsidR="007528BD" w:rsidRPr="00AC099C">
        <w:rPr>
          <w:rFonts w:ascii="Tahoma" w:eastAsia="Tahoma" w:hAnsi="Tahoma" w:cs="Tahoma"/>
          <w:color w:val="auto"/>
          <w:szCs w:val="20"/>
        </w:rPr>
        <w:t>Stivínová</w:t>
      </w:r>
      <w:proofErr w:type="spellEnd"/>
      <w:r w:rsidR="007528BD" w:rsidRPr="00AC099C">
        <w:rPr>
          <w:rFonts w:ascii="Tahoma" w:eastAsia="Tahoma" w:hAnsi="Tahoma" w:cs="Tahoma"/>
          <w:color w:val="auto"/>
          <w:szCs w:val="20"/>
        </w:rPr>
        <w:t xml:space="preserve"> </w:t>
      </w:r>
      <w:r w:rsidR="00C343FA" w:rsidRPr="00AC099C">
        <w:rPr>
          <w:rFonts w:ascii="Tahoma" w:eastAsia="Tahoma" w:hAnsi="Tahoma" w:cs="Tahoma"/>
          <w:color w:val="auto"/>
          <w:szCs w:val="20"/>
        </w:rPr>
        <w:t>Jr</w:t>
      </w:r>
      <w:r w:rsidR="00644F19" w:rsidRPr="00AC099C">
        <w:rPr>
          <w:rFonts w:ascii="Tahoma" w:eastAsia="Tahoma" w:hAnsi="Tahoma" w:cs="Tahoma"/>
          <w:color w:val="auto"/>
          <w:szCs w:val="20"/>
        </w:rPr>
        <w:t>.</w:t>
      </w:r>
      <w:r w:rsidR="00AF4F7F" w:rsidRPr="00AC099C">
        <w:rPr>
          <w:rFonts w:ascii="Tahoma" w:eastAsia="Tahoma" w:hAnsi="Tahoma" w:cs="Tahoma"/>
          <w:color w:val="auto"/>
          <w:szCs w:val="20"/>
        </w:rPr>
        <w:t xml:space="preserve"> </w:t>
      </w:r>
      <w:r w:rsidR="00C343FA" w:rsidRPr="00AC099C">
        <w:rPr>
          <w:rFonts w:ascii="Tahoma" w:eastAsia="Tahoma" w:hAnsi="Tahoma" w:cs="Tahoma"/>
          <w:color w:val="auto"/>
          <w:szCs w:val="20"/>
        </w:rPr>
        <w:t>The gallery is open from Tuesday to Sunday from 10 a.m. to 6 p.m. Tickets to the exhibition cost 40 CZK (full price) or 20 CZK (reduced). Entrance is free on Sundays and for seniors.</w:t>
      </w:r>
    </w:p>
    <w:p w14:paraId="1A855E3E" w14:textId="77777777" w:rsidR="00C343FA" w:rsidRPr="00AC099C" w:rsidRDefault="00C343FA" w:rsidP="00C343FA">
      <w:pPr>
        <w:pStyle w:val="BASIC"/>
        <w:tabs>
          <w:tab w:val="left" w:pos="-142"/>
        </w:tabs>
        <w:rPr>
          <w:rFonts w:ascii="Tahoma" w:eastAsia="Tahoma" w:hAnsi="Tahoma" w:cs="Tahoma"/>
          <w:color w:val="auto"/>
          <w:szCs w:val="20"/>
        </w:rPr>
      </w:pPr>
    </w:p>
    <w:p w14:paraId="74B49267" w14:textId="794AD0F9" w:rsidR="006A2892" w:rsidRPr="00AC099C" w:rsidRDefault="00C343FA" w:rsidP="002F030F">
      <w:pPr>
        <w:pStyle w:val="BASIC"/>
        <w:tabs>
          <w:tab w:val="left" w:pos="-142"/>
        </w:tabs>
        <w:jc w:val="right"/>
        <w:rPr>
          <w:rFonts w:ascii="Tahoma" w:hAnsi="Tahoma" w:cs="Tahoma"/>
          <w:color w:val="auto"/>
          <w:szCs w:val="20"/>
          <w:u w:val="single"/>
        </w:rPr>
      </w:pPr>
      <w:r w:rsidRPr="00AC099C">
        <w:rPr>
          <w:rFonts w:ascii="Tahoma" w:hAnsi="Tahoma" w:cs="Tahoma"/>
          <w:b/>
          <w:color w:val="auto"/>
          <w:szCs w:val="20"/>
        </w:rPr>
        <w:t>Media contact person</w:t>
      </w:r>
      <w:r w:rsidR="00D00454" w:rsidRPr="00AC099C">
        <w:rPr>
          <w:rFonts w:ascii="Tahoma" w:hAnsi="Tahoma" w:cs="Tahoma"/>
          <w:color w:val="auto"/>
          <w:szCs w:val="20"/>
        </w:rPr>
        <w:t xml:space="preserve">: Jana Malášek Šrubařová, </w:t>
      </w:r>
      <w:r w:rsidR="00BD2155" w:rsidRPr="00AC099C">
        <w:rPr>
          <w:rFonts w:ascii="Tahoma" w:hAnsi="Tahoma" w:cs="Tahoma"/>
          <w:color w:val="auto"/>
          <w:szCs w:val="20"/>
        </w:rPr>
        <w:t xml:space="preserve">PR manager, </w:t>
      </w:r>
      <w:hyperlink r:id="rId11" w:history="1">
        <w:r w:rsidR="00D00454" w:rsidRPr="00AC099C">
          <w:rPr>
            <w:rStyle w:val="Hypertextovodkaz"/>
            <w:rFonts w:ascii="Tahoma" w:hAnsi="Tahoma" w:cs="Tahoma"/>
            <w:color w:val="auto"/>
            <w:szCs w:val="20"/>
          </w:rPr>
          <w:t>srubarova@gvuo.cz</w:t>
        </w:r>
      </w:hyperlink>
      <w:r w:rsidR="00A74C69" w:rsidRPr="00AC099C">
        <w:rPr>
          <w:rStyle w:val="Hypertextovodkaz"/>
          <w:rFonts w:ascii="Tahoma" w:hAnsi="Tahoma" w:cs="Tahoma"/>
          <w:color w:val="auto"/>
          <w:szCs w:val="20"/>
        </w:rPr>
        <w:t xml:space="preserve"> </w:t>
      </w:r>
    </w:p>
    <w:p w14:paraId="6C632954" w14:textId="77777777" w:rsidR="002164DB" w:rsidRPr="00AC099C" w:rsidRDefault="002164DB" w:rsidP="002F030F">
      <w:pPr>
        <w:pStyle w:val="BASIC"/>
        <w:tabs>
          <w:tab w:val="left" w:pos="-142"/>
        </w:tabs>
        <w:rPr>
          <w:rFonts w:ascii="Tahoma" w:hAnsi="Tahoma" w:cs="Tahoma"/>
          <w:b/>
          <w:szCs w:val="20"/>
        </w:rPr>
      </w:pPr>
    </w:p>
    <w:p w14:paraId="1E53796F" w14:textId="2F8AE439" w:rsidR="009E32E4" w:rsidRPr="00AC099C" w:rsidRDefault="006003EF" w:rsidP="002F030F">
      <w:pPr>
        <w:pStyle w:val="BASIC"/>
        <w:tabs>
          <w:tab w:val="left" w:pos="-142"/>
        </w:tabs>
        <w:rPr>
          <w:rFonts w:ascii="Tahoma" w:hAnsi="Tahoma" w:cs="Tahoma"/>
          <w:b/>
          <w:color w:val="auto"/>
          <w:szCs w:val="20"/>
        </w:rPr>
      </w:pPr>
      <w:hyperlink r:id="rId12" w:history="1">
        <w:r w:rsidR="0024678F" w:rsidRPr="00AC099C">
          <w:rPr>
            <w:rStyle w:val="Hypertextovodkaz"/>
            <w:rFonts w:ascii="Tahoma" w:hAnsi="Tahoma" w:cs="Tahoma"/>
            <w:b/>
            <w:szCs w:val="20"/>
          </w:rPr>
          <w:t>MARTIN STRAKA / Monsieur Le Mans</w:t>
        </w:r>
      </w:hyperlink>
    </w:p>
    <w:p w14:paraId="0366694D" w14:textId="135C7EB1" w:rsidR="009E32E4" w:rsidRPr="00AC099C" w:rsidRDefault="0024678F" w:rsidP="002F030F">
      <w:pPr>
        <w:pStyle w:val="BASIC"/>
        <w:tabs>
          <w:tab w:val="left" w:pos="-142"/>
        </w:tabs>
        <w:rPr>
          <w:rFonts w:ascii="Tahoma" w:hAnsi="Tahoma" w:cs="Tahoma"/>
          <w:color w:val="auto"/>
          <w:szCs w:val="20"/>
        </w:rPr>
      </w:pPr>
      <w:r w:rsidRPr="00AC099C">
        <w:rPr>
          <w:rFonts w:ascii="Tahoma" w:hAnsi="Tahoma" w:cs="Tahoma"/>
          <w:color w:val="auto"/>
          <w:szCs w:val="20"/>
        </w:rPr>
        <w:t>7. 6. – 20</w:t>
      </w:r>
      <w:r w:rsidR="009E32E4" w:rsidRPr="00AC099C">
        <w:rPr>
          <w:rFonts w:ascii="Tahoma" w:hAnsi="Tahoma" w:cs="Tahoma"/>
          <w:color w:val="auto"/>
          <w:szCs w:val="20"/>
        </w:rPr>
        <w:t xml:space="preserve">. </w:t>
      </w:r>
      <w:r w:rsidRPr="00AC099C">
        <w:rPr>
          <w:rFonts w:ascii="Tahoma" w:hAnsi="Tahoma" w:cs="Tahoma"/>
          <w:color w:val="auto"/>
          <w:szCs w:val="20"/>
        </w:rPr>
        <w:t>8. 2023 (</w:t>
      </w:r>
      <w:r w:rsidR="00C343FA" w:rsidRPr="00AC099C">
        <w:rPr>
          <w:rFonts w:ascii="Tahoma" w:hAnsi="Tahoma" w:cs="Tahoma"/>
          <w:color w:val="auto"/>
          <w:szCs w:val="20"/>
        </w:rPr>
        <w:t>opening</w:t>
      </w:r>
      <w:r w:rsidRPr="00AC099C">
        <w:rPr>
          <w:rFonts w:ascii="Tahoma" w:hAnsi="Tahoma" w:cs="Tahoma"/>
          <w:color w:val="auto"/>
          <w:szCs w:val="20"/>
        </w:rPr>
        <w:t xml:space="preserve"> 6. 6</w:t>
      </w:r>
      <w:r w:rsidR="009E32E4" w:rsidRPr="00AC099C">
        <w:rPr>
          <w:rFonts w:ascii="Tahoma" w:hAnsi="Tahoma" w:cs="Tahoma"/>
          <w:color w:val="auto"/>
          <w:szCs w:val="20"/>
        </w:rPr>
        <w:t xml:space="preserve">. </w:t>
      </w:r>
      <w:r w:rsidR="00C343FA" w:rsidRPr="00AC099C">
        <w:rPr>
          <w:rFonts w:ascii="Tahoma" w:hAnsi="Tahoma" w:cs="Tahoma"/>
          <w:color w:val="auto"/>
          <w:szCs w:val="20"/>
        </w:rPr>
        <w:t>at 17:00</w:t>
      </w:r>
      <w:r w:rsidR="009E32E4" w:rsidRPr="00AC099C">
        <w:rPr>
          <w:rFonts w:ascii="Tahoma" w:hAnsi="Tahoma" w:cs="Tahoma"/>
          <w:color w:val="auto"/>
          <w:szCs w:val="20"/>
        </w:rPr>
        <w:t>)</w:t>
      </w:r>
    </w:p>
    <w:p w14:paraId="0AE25783" w14:textId="258A09BC" w:rsidR="009E32E4" w:rsidRPr="00AC099C" w:rsidRDefault="00C343FA" w:rsidP="002F030F">
      <w:pPr>
        <w:pStyle w:val="BASIC"/>
        <w:tabs>
          <w:tab w:val="left" w:pos="-142"/>
        </w:tabs>
        <w:rPr>
          <w:rFonts w:ascii="Tahoma" w:hAnsi="Tahoma" w:cs="Tahoma"/>
          <w:color w:val="auto"/>
          <w:szCs w:val="20"/>
        </w:rPr>
      </w:pPr>
      <w:r w:rsidRPr="00AC099C">
        <w:rPr>
          <w:rFonts w:ascii="Tahoma" w:hAnsi="Tahoma" w:cs="Tahoma"/>
          <w:color w:val="auto"/>
          <w:szCs w:val="20"/>
        </w:rPr>
        <w:t>Curator</w:t>
      </w:r>
      <w:r w:rsidR="00F063EA" w:rsidRPr="00AC099C">
        <w:rPr>
          <w:rFonts w:ascii="Tahoma" w:hAnsi="Tahoma" w:cs="Tahoma"/>
          <w:color w:val="auto"/>
          <w:szCs w:val="20"/>
        </w:rPr>
        <w:t>: Jiří Jůza</w:t>
      </w:r>
    </w:p>
    <w:p w14:paraId="16649429" w14:textId="581F7296" w:rsidR="00C9445F" w:rsidRPr="00AC099C" w:rsidRDefault="009E32E4" w:rsidP="002F030F">
      <w:pPr>
        <w:pStyle w:val="BASIC"/>
        <w:tabs>
          <w:tab w:val="left" w:pos="-142"/>
        </w:tabs>
        <w:rPr>
          <w:rFonts w:ascii="Tahoma" w:hAnsi="Tahoma" w:cs="Tahoma"/>
          <w:color w:val="auto"/>
          <w:szCs w:val="20"/>
        </w:rPr>
      </w:pPr>
      <w:r w:rsidRPr="00AC099C">
        <w:rPr>
          <w:rFonts w:ascii="Tahoma" w:hAnsi="Tahoma" w:cs="Tahoma"/>
          <w:color w:val="auto"/>
          <w:szCs w:val="20"/>
        </w:rPr>
        <w:t>Gra</w:t>
      </w:r>
      <w:r w:rsidR="00C343FA" w:rsidRPr="00AC099C">
        <w:rPr>
          <w:rFonts w:ascii="Tahoma" w:hAnsi="Tahoma" w:cs="Tahoma"/>
          <w:color w:val="auto"/>
          <w:szCs w:val="20"/>
        </w:rPr>
        <w:t>phic</w:t>
      </w:r>
      <w:r w:rsidRPr="00AC099C">
        <w:rPr>
          <w:rFonts w:ascii="Tahoma" w:hAnsi="Tahoma" w:cs="Tahoma"/>
          <w:color w:val="auto"/>
          <w:szCs w:val="20"/>
        </w:rPr>
        <w:t xml:space="preserve"> design: Katarína Jamrišková</w:t>
      </w:r>
    </w:p>
    <w:p w14:paraId="5E1FC667" w14:textId="77777777" w:rsidR="00C9445F" w:rsidRPr="00AC099C" w:rsidRDefault="00C9445F" w:rsidP="002F030F">
      <w:pPr>
        <w:pStyle w:val="BASIC"/>
        <w:tabs>
          <w:tab w:val="left" w:pos="-142"/>
        </w:tabs>
        <w:rPr>
          <w:rFonts w:ascii="Tahoma" w:hAnsi="Tahoma" w:cs="Tahoma"/>
          <w:color w:val="auto"/>
          <w:szCs w:val="20"/>
        </w:rPr>
      </w:pPr>
    </w:p>
    <w:p w14:paraId="030AD2DD" w14:textId="4AAE1768" w:rsidR="0024678F" w:rsidRPr="00AC099C" w:rsidRDefault="0024678F" w:rsidP="002F030F">
      <w:pPr>
        <w:spacing w:after="0" w:line="240" w:lineRule="auto"/>
        <w:rPr>
          <w:rFonts w:ascii="Tahoma" w:hAnsi="Tahoma" w:cs="Tahoma"/>
          <w:sz w:val="20"/>
          <w:szCs w:val="20"/>
          <w:lang w:val="en-US"/>
        </w:rPr>
      </w:pPr>
      <w:r w:rsidRPr="00AC099C">
        <w:rPr>
          <w:rFonts w:ascii="Tahoma" w:hAnsi="Tahoma" w:cs="Tahoma"/>
          <w:b/>
          <w:sz w:val="20"/>
          <w:szCs w:val="20"/>
          <w:lang w:val="en-US"/>
        </w:rPr>
        <w:t>MARTIN STRAKA</w:t>
      </w:r>
      <w:r w:rsidR="00F063EA" w:rsidRPr="00AC099C">
        <w:rPr>
          <w:rFonts w:ascii="Tahoma" w:hAnsi="Tahoma" w:cs="Tahoma"/>
          <w:b/>
          <w:sz w:val="20"/>
          <w:szCs w:val="20"/>
          <w:lang w:val="en-US"/>
        </w:rPr>
        <w:t xml:space="preserve"> </w:t>
      </w:r>
      <w:r w:rsidR="003F66A3" w:rsidRPr="00AC099C">
        <w:rPr>
          <w:rFonts w:ascii="Tahoma" w:hAnsi="Tahoma" w:cs="Tahoma"/>
          <w:b/>
          <w:sz w:val="20"/>
          <w:szCs w:val="20"/>
          <w:lang w:val="en-US"/>
        </w:rPr>
        <w:t>(</w:t>
      </w:r>
      <w:r w:rsidR="00F063EA" w:rsidRPr="00AC099C">
        <w:rPr>
          <w:rFonts w:ascii="Tahoma" w:hAnsi="Tahoma" w:cs="Tahoma"/>
          <w:b/>
          <w:sz w:val="20"/>
          <w:szCs w:val="20"/>
          <w:lang w:val="en-US"/>
        </w:rPr>
        <w:t>19</w:t>
      </w:r>
      <w:r w:rsidRPr="00AC099C">
        <w:rPr>
          <w:rFonts w:ascii="Tahoma" w:hAnsi="Tahoma" w:cs="Tahoma"/>
          <w:b/>
          <w:sz w:val="20"/>
          <w:szCs w:val="20"/>
          <w:lang w:val="en-US"/>
        </w:rPr>
        <w:t>67</w:t>
      </w:r>
      <w:r w:rsidR="003F66A3" w:rsidRPr="00AC099C">
        <w:rPr>
          <w:rFonts w:ascii="Tahoma" w:hAnsi="Tahoma" w:cs="Tahoma"/>
          <w:b/>
          <w:sz w:val="20"/>
          <w:szCs w:val="20"/>
          <w:lang w:val="en-US"/>
        </w:rPr>
        <w:t>)</w:t>
      </w:r>
      <w:r w:rsidR="00D27F5F" w:rsidRPr="00AC099C">
        <w:rPr>
          <w:rFonts w:ascii="Tahoma" w:hAnsi="Tahoma" w:cs="Tahoma"/>
          <w:sz w:val="20"/>
          <w:szCs w:val="20"/>
          <w:lang w:val="en-US"/>
        </w:rPr>
        <w:t>,</w:t>
      </w:r>
      <w:r w:rsidR="00EB6BD7" w:rsidRPr="00AC099C">
        <w:rPr>
          <w:rFonts w:ascii="Tahoma" w:hAnsi="Tahoma" w:cs="Tahoma"/>
          <w:sz w:val="20"/>
          <w:szCs w:val="20"/>
          <w:lang w:val="en-US"/>
        </w:rPr>
        <w:t xml:space="preserve"> </w:t>
      </w:r>
      <w:bookmarkStart w:id="0" w:name="_GoBack"/>
      <w:bookmarkEnd w:id="0"/>
      <w:r w:rsidR="001234B2" w:rsidRPr="00AC099C">
        <w:rPr>
          <w:rFonts w:ascii="Tahoma" w:hAnsi="Tahoma" w:cs="Tahoma"/>
          <w:sz w:val="20"/>
          <w:szCs w:val="20"/>
          <w:lang w:val="en-US"/>
        </w:rPr>
        <w:t xml:space="preserve">photographer, TV and racetrack commentator, writer, dubbing artist, and journalist. From 2007 to 2009 he was a member of the </w:t>
      </w:r>
      <w:proofErr w:type="spellStart"/>
      <w:r w:rsidR="001234B2" w:rsidRPr="00AC099C">
        <w:rPr>
          <w:rFonts w:ascii="Tahoma" w:hAnsi="Tahoma" w:cs="Tahoma"/>
          <w:sz w:val="20"/>
          <w:szCs w:val="20"/>
          <w:lang w:val="en-US"/>
        </w:rPr>
        <w:t>Charouz</w:t>
      </w:r>
      <w:proofErr w:type="spellEnd"/>
      <w:r w:rsidR="001234B2" w:rsidRPr="00AC099C">
        <w:rPr>
          <w:rFonts w:ascii="Tahoma" w:hAnsi="Tahoma" w:cs="Tahoma"/>
          <w:sz w:val="20"/>
          <w:szCs w:val="20"/>
          <w:lang w:val="en-US"/>
        </w:rPr>
        <w:t xml:space="preserve"> Racing System teams for the 24 Hours of Le Mans, the Le Mans Series and the A1 Grand Prix. He is part of Eurosport’s commentary team for Le Mans, as well as commentating on other motor racing events for Eurosport, Nova Sport, Czech Television, Digi Sport and </w:t>
      </w:r>
      <w:proofErr w:type="spellStart"/>
      <w:r w:rsidR="001234B2" w:rsidRPr="00AC099C">
        <w:rPr>
          <w:rFonts w:ascii="Tahoma" w:hAnsi="Tahoma" w:cs="Tahoma"/>
          <w:sz w:val="20"/>
          <w:szCs w:val="20"/>
          <w:lang w:val="en-US"/>
        </w:rPr>
        <w:t>Galaxie</w:t>
      </w:r>
      <w:proofErr w:type="spellEnd"/>
      <w:r w:rsidR="001234B2" w:rsidRPr="00AC099C">
        <w:rPr>
          <w:rFonts w:ascii="Tahoma" w:hAnsi="Tahoma" w:cs="Tahoma"/>
          <w:sz w:val="20"/>
          <w:szCs w:val="20"/>
          <w:lang w:val="en-US"/>
        </w:rPr>
        <w:t xml:space="preserve"> Sport. Since 2013 he has been the voice of the Masaryk Circuit in Brno, and he also commentates on European and national autocross events in </w:t>
      </w:r>
      <w:proofErr w:type="spellStart"/>
      <w:r w:rsidR="001234B2" w:rsidRPr="00AC099C">
        <w:rPr>
          <w:rFonts w:ascii="Tahoma" w:hAnsi="Tahoma" w:cs="Tahoma"/>
          <w:sz w:val="20"/>
          <w:szCs w:val="20"/>
          <w:lang w:val="en-US"/>
        </w:rPr>
        <w:t>Přerov</w:t>
      </w:r>
      <w:proofErr w:type="spellEnd"/>
      <w:r w:rsidR="001234B2" w:rsidRPr="00AC099C">
        <w:rPr>
          <w:rFonts w:ascii="Tahoma" w:hAnsi="Tahoma" w:cs="Tahoma"/>
          <w:sz w:val="20"/>
          <w:szCs w:val="20"/>
          <w:lang w:val="en-US"/>
        </w:rPr>
        <w:t xml:space="preserve">. He is a regular participant in the Dakar Rally as a reporter with Tomáš </w:t>
      </w:r>
      <w:proofErr w:type="spellStart"/>
      <w:r w:rsidR="001234B2" w:rsidRPr="00AC099C">
        <w:rPr>
          <w:rFonts w:ascii="Tahoma" w:hAnsi="Tahoma" w:cs="Tahoma"/>
          <w:sz w:val="20"/>
          <w:szCs w:val="20"/>
          <w:lang w:val="en-US"/>
        </w:rPr>
        <w:t>Vrátný’s</w:t>
      </w:r>
      <w:proofErr w:type="spellEnd"/>
      <w:r w:rsidR="001234B2" w:rsidRPr="00AC099C">
        <w:rPr>
          <w:rFonts w:ascii="Tahoma" w:hAnsi="Tahoma" w:cs="Tahoma"/>
          <w:sz w:val="20"/>
          <w:szCs w:val="20"/>
          <w:lang w:val="en-US"/>
        </w:rPr>
        <w:t xml:space="preserve"> Ostrava-based FESH </w:t>
      </w:r>
      <w:proofErr w:type="spellStart"/>
      <w:r w:rsidR="001234B2" w:rsidRPr="00AC099C">
        <w:rPr>
          <w:rFonts w:ascii="Tahoma" w:hAnsi="Tahoma" w:cs="Tahoma"/>
          <w:sz w:val="20"/>
          <w:szCs w:val="20"/>
          <w:lang w:val="en-US"/>
        </w:rPr>
        <w:t>FESH</w:t>
      </w:r>
      <w:proofErr w:type="spellEnd"/>
      <w:r w:rsidR="001234B2" w:rsidRPr="00AC099C">
        <w:rPr>
          <w:rFonts w:ascii="Tahoma" w:hAnsi="Tahoma" w:cs="Tahoma"/>
          <w:sz w:val="20"/>
          <w:szCs w:val="20"/>
          <w:lang w:val="en-US"/>
        </w:rPr>
        <w:t xml:space="preserve"> team. He dubbed the voice of the circuit announcer for the Czech-language version of the film Le Mans ’66. He is the author of four books. He has received a number of photography awards, including a Golden Eye for the best motor racing photo of the year (2008) and several City of Katowice Awards as part of the Silesian Photo Journalism competition</w:t>
      </w:r>
      <w:r w:rsidRPr="00AC099C">
        <w:rPr>
          <w:rFonts w:ascii="Tahoma" w:hAnsi="Tahoma" w:cs="Tahoma"/>
          <w:sz w:val="20"/>
          <w:szCs w:val="20"/>
          <w:lang w:val="en-US"/>
        </w:rPr>
        <w:t xml:space="preserve">. </w:t>
      </w:r>
    </w:p>
    <w:p w14:paraId="1CB99651" w14:textId="77777777" w:rsidR="005D346A" w:rsidRPr="00AC099C" w:rsidRDefault="005D346A" w:rsidP="002F030F">
      <w:pPr>
        <w:spacing w:after="0" w:line="240" w:lineRule="auto"/>
        <w:rPr>
          <w:rFonts w:ascii="Tahoma" w:hAnsi="Tahoma" w:cs="Tahoma"/>
          <w:sz w:val="20"/>
          <w:szCs w:val="20"/>
          <w:lang w:val="en-US"/>
        </w:rPr>
      </w:pPr>
    </w:p>
    <w:p w14:paraId="4C0A9591" w14:textId="26801526" w:rsidR="002117FA" w:rsidRPr="00AC099C" w:rsidRDefault="005D346A" w:rsidP="00E416D0">
      <w:pPr>
        <w:spacing w:after="0" w:line="240" w:lineRule="auto"/>
        <w:rPr>
          <w:rFonts w:ascii="Tahoma" w:hAnsi="Tahoma" w:cs="Tahoma"/>
          <w:sz w:val="20"/>
          <w:szCs w:val="20"/>
          <w:lang w:val="en-US"/>
        </w:rPr>
      </w:pPr>
      <w:r w:rsidRPr="00AC099C">
        <w:rPr>
          <w:rFonts w:ascii="Tahoma" w:hAnsi="Tahoma" w:cs="Tahoma"/>
          <w:b/>
          <w:sz w:val="20"/>
          <w:szCs w:val="20"/>
          <w:lang w:val="en-US"/>
        </w:rPr>
        <w:t>24</w:t>
      </w:r>
      <w:r w:rsidR="002117FA" w:rsidRPr="00AC099C">
        <w:rPr>
          <w:rFonts w:ascii="Tahoma" w:hAnsi="Tahoma" w:cs="Tahoma"/>
          <w:b/>
          <w:sz w:val="20"/>
          <w:szCs w:val="20"/>
          <w:lang w:val="en-US"/>
        </w:rPr>
        <w:t xml:space="preserve"> </w:t>
      </w:r>
      <w:r w:rsidRPr="00AC099C">
        <w:rPr>
          <w:rFonts w:ascii="Tahoma" w:hAnsi="Tahoma" w:cs="Tahoma"/>
          <w:b/>
          <w:sz w:val="20"/>
          <w:szCs w:val="20"/>
          <w:lang w:val="en-US"/>
        </w:rPr>
        <w:t>H</w:t>
      </w:r>
      <w:r w:rsidR="002117FA" w:rsidRPr="00AC099C">
        <w:rPr>
          <w:rFonts w:ascii="Tahoma" w:hAnsi="Tahoma" w:cs="Tahoma"/>
          <w:b/>
          <w:sz w:val="20"/>
          <w:szCs w:val="20"/>
          <w:lang w:val="en-US"/>
        </w:rPr>
        <w:t>OURS OF</w:t>
      </w:r>
      <w:r w:rsidRPr="00AC099C">
        <w:rPr>
          <w:rFonts w:ascii="Tahoma" w:hAnsi="Tahoma" w:cs="Tahoma"/>
          <w:b/>
          <w:sz w:val="20"/>
          <w:szCs w:val="20"/>
          <w:lang w:val="en-US"/>
        </w:rPr>
        <w:t xml:space="preserve"> LE MANS</w:t>
      </w:r>
      <w:r w:rsidRPr="00AC099C">
        <w:rPr>
          <w:rFonts w:ascii="Tahoma" w:hAnsi="Tahoma" w:cs="Tahoma"/>
          <w:sz w:val="20"/>
          <w:szCs w:val="20"/>
          <w:lang w:val="en-US"/>
        </w:rPr>
        <w:t xml:space="preserve"> </w:t>
      </w:r>
      <w:r w:rsidRPr="00AC099C">
        <w:rPr>
          <w:rFonts w:ascii="Tahoma" w:hAnsi="Tahoma" w:cs="Tahoma"/>
          <w:b/>
          <w:sz w:val="20"/>
          <w:szCs w:val="20"/>
          <w:lang w:val="en-US"/>
        </w:rPr>
        <w:t>(1923–2023)</w:t>
      </w:r>
      <w:r w:rsidR="00AE5CFF" w:rsidRPr="00AC099C">
        <w:rPr>
          <w:rFonts w:ascii="Tahoma" w:hAnsi="Tahoma" w:cs="Tahoma"/>
          <w:sz w:val="20"/>
          <w:szCs w:val="20"/>
          <w:lang w:val="en-US"/>
        </w:rPr>
        <w:t xml:space="preserve"> </w:t>
      </w:r>
      <w:r w:rsidR="002117FA" w:rsidRPr="00AC099C">
        <w:rPr>
          <w:rFonts w:ascii="Tahoma" w:hAnsi="Tahoma" w:cs="Tahoma"/>
          <w:sz w:val="20"/>
          <w:szCs w:val="20"/>
          <w:lang w:val="en-US"/>
        </w:rPr>
        <w:t xml:space="preserve">is a legendary motor race held at the Circuit de la Sarthe in France. Over a 24-hour period, the teams engage in an uncompromising battle for victory. The drivers face extreme challenges including night driving and exhaustion, testing their skills and endurance </w:t>
      </w:r>
      <w:r w:rsidR="00B17BDA">
        <w:rPr>
          <w:rFonts w:ascii="Tahoma" w:hAnsi="Tahoma" w:cs="Tahoma"/>
          <w:sz w:val="20"/>
          <w:szCs w:val="20"/>
          <w:lang w:val="en-US"/>
        </w:rPr>
        <w:t>(</w:t>
      </w:r>
      <w:r w:rsidR="002117FA" w:rsidRPr="00AC099C">
        <w:rPr>
          <w:rFonts w:ascii="Tahoma" w:hAnsi="Tahoma" w:cs="Tahoma"/>
          <w:sz w:val="20"/>
          <w:szCs w:val="20"/>
          <w:lang w:val="en-US"/>
        </w:rPr>
        <w:t>as well as the durability of their vehicles</w:t>
      </w:r>
      <w:r w:rsidR="00B17BDA">
        <w:rPr>
          <w:rFonts w:ascii="Tahoma" w:hAnsi="Tahoma" w:cs="Tahoma"/>
          <w:sz w:val="20"/>
          <w:szCs w:val="20"/>
          <w:lang w:val="en-US"/>
        </w:rPr>
        <w:t>) to the limit</w:t>
      </w:r>
      <w:r w:rsidR="002117FA" w:rsidRPr="00AC099C">
        <w:rPr>
          <w:rFonts w:ascii="Tahoma" w:hAnsi="Tahoma" w:cs="Tahoma"/>
          <w:sz w:val="20"/>
          <w:szCs w:val="20"/>
          <w:lang w:val="en-US"/>
        </w:rPr>
        <w:t xml:space="preserve">. The event is a unique opportunity for the car industry to showcase </w:t>
      </w:r>
      <w:r w:rsidR="002A2622">
        <w:rPr>
          <w:rFonts w:ascii="Tahoma" w:hAnsi="Tahoma" w:cs="Tahoma"/>
          <w:sz w:val="20"/>
          <w:szCs w:val="20"/>
          <w:lang w:val="en-US"/>
        </w:rPr>
        <w:t>its</w:t>
      </w:r>
      <w:r w:rsidR="002117FA" w:rsidRPr="00AC099C">
        <w:rPr>
          <w:rFonts w:ascii="Tahoma" w:hAnsi="Tahoma" w:cs="Tahoma"/>
          <w:sz w:val="20"/>
          <w:szCs w:val="20"/>
          <w:lang w:val="en-US"/>
        </w:rPr>
        <w:t xml:space="preserve"> latest technical innovations. The 24 Hours of Le Mans is an unforgettable experience for all spectators, offering tension, bravery, passion, and a wealth of history – all pack</w:t>
      </w:r>
      <w:r w:rsidR="000F47F5">
        <w:rPr>
          <w:rFonts w:ascii="Tahoma" w:hAnsi="Tahoma" w:cs="Tahoma"/>
          <w:sz w:val="20"/>
          <w:szCs w:val="20"/>
          <w:lang w:val="en-US"/>
        </w:rPr>
        <w:t>ag</w:t>
      </w:r>
      <w:r w:rsidR="002117FA" w:rsidRPr="00AC099C">
        <w:rPr>
          <w:rFonts w:ascii="Tahoma" w:hAnsi="Tahoma" w:cs="Tahoma"/>
          <w:sz w:val="20"/>
          <w:szCs w:val="20"/>
          <w:lang w:val="en-US"/>
        </w:rPr>
        <w:t>ed up into one spectacular show.</w:t>
      </w:r>
    </w:p>
    <w:p w14:paraId="615C9E61" w14:textId="284E3946" w:rsidR="002117FA" w:rsidRPr="00AC099C" w:rsidRDefault="002117FA" w:rsidP="002117FA">
      <w:pPr>
        <w:tabs>
          <w:tab w:val="left" w:pos="5370"/>
        </w:tabs>
        <w:spacing w:after="0" w:line="240" w:lineRule="auto"/>
        <w:rPr>
          <w:rFonts w:ascii="Tahoma" w:hAnsi="Tahoma" w:cs="Tahoma"/>
          <w:sz w:val="20"/>
          <w:szCs w:val="20"/>
          <w:lang w:val="en-US"/>
        </w:rPr>
      </w:pPr>
      <w:r w:rsidRPr="00AC099C">
        <w:rPr>
          <w:rFonts w:ascii="Tahoma" w:hAnsi="Tahoma" w:cs="Tahoma"/>
          <w:sz w:val="20"/>
          <w:szCs w:val="20"/>
          <w:lang w:val="en-US"/>
        </w:rPr>
        <w:tab/>
      </w:r>
    </w:p>
    <w:p w14:paraId="5430633C" w14:textId="17B05478" w:rsidR="00311557" w:rsidRPr="00AC099C" w:rsidRDefault="002117FA" w:rsidP="002F030F">
      <w:pPr>
        <w:spacing w:after="0" w:line="240" w:lineRule="auto"/>
        <w:rPr>
          <w:rFonts w:ascii="Tahoma" w:hAnsi="Tahoma" w:cs="Tahoma"/>
          <w:sz w:val="20"/>
          <w:szCs w:val="20"/>
          <w:lang w:val="en-US"/>
        </w:rPr>
      </w:pPr>
      <w:r w:rsidRPr="00AC099C">
        <w:rPr>
          <w:rFonts w:ascii="Tahoma" w:hAnsi="Tahoma" w:cs="Tahoma"/>
          <w:sz w:val="20"/>
          <w:szCs w:val="20"/>
          <w:lang w:val="en-US"/>
        </w:rPr>
        <w:t xml:space="preserve">The exhibition is held under the auspices of </w:t>
      </w:r>
      <w:r w:rsidR="004C003F" w:rsidRPr="00AC099C">
        <w:rPr>
          <w:rFonts w:ascii="Tahoma" w:hAnsi="Tahoma" w:cs="Tahoma"/>
          <w:sz w:val="20"/>
          <w:szCs w:val="20"/>
          <w:lang w:val="en-US"/>
        </w:rPr>
        <w:t xml:space="preserve">Lukáš </w:t>
      </w:r>
      <w:proofErr w:type="spellStart"/>
      <w:r w:rsidR="004C003F" w:rsidRPr="00AC099C">
        <w:rPr>
          <w:rFonts w:ascii="Tahoma" w:hAnsi="Tahoma" w:cs="Tahoma"/>
          <w:sz w:val="20"/>
          <w:szCs w:val="20"/>
          <w:lang w:val="en-US"/>
        </w:rPr>
        <w:t>Curylo</w:t>
      </w:r>
      <w:proofErr w:type="spellEnd"/>
      <w:r w:rsidR="004C003F" w:rsidRPr="00AC099C">
        <w:rPr>
          <w:rFonts w:ascii="Tahoma" w:hAnsi="Tahoma" w:cs="Tahoma"/>
          <w:sz w:val="20"/>
          <w:szCs w:val="20"/>
          <w:lang w:val="en-US"/>
        </w:rPr>
        <w:t xml:space="preserve">, </w:t>
      </w:r>
      <w:r w:rsidRPr="00AC099C">
        <w:rPr>
          <w:rFonts w:ascii="Tahoma" w:hAnsi="Tahoma" w:cs="Tahoma"/>
          <w:sz w:val="20"/>
          <w:szCs w:val="20"/>
          <w:lang w:val="en-US"/>
        </w:rPr>
        <w:t>the Deputy Governor of the Moravian-Silesian Region</w:t>
      </w:r>
      <w:r w:rsidR="004C003F" w:rsidRPr="00AC099C">
        <w:rPr>
          <w:rFonts w:ascii="Tahoma" w:hAnsi="Tahoma" w:cs="Tahoma"/>
          <w:sz w:val="20"/>
          <w:szCs w:val="20"/>
          <w:lang w:val="en-US"/>
        </w:rPr>
        <w:t xml:space="preserve">. </w:t>
      </w:r>
    </w:p>
    <w:p w14:paraId="031F6969" w14:textId="49625A55" w:rsidR="0028267F" w:rsidRPr="00AC099C" w:rsidRDefault="002117FA" w:rsidP="002F030F">
      <w:pPr>
        <w:pStyle w:val="BASIC"/>
        <w:tabs>
          <w:tab w:val="left" w:pos="-142"/>
        </w:tabs>
        <w:rPr>
          <w:rFonts w:ascii="Tahoma" w:hAnsi="Tahoma" w:cs="Tahoma"/>
          <w:color w:val="auto"/>
          <w:szCs w:val="20"/>
        </w:rPr>
      </w:pPr>
      <w:r w:rsidRPr="00AC099C">
        <w:rPr>
          <w:rFonts w:ascii="Tahoma" w:hAnsi="Tahoma" w:cs="Tahoma"/>
          <w:color w:val="auto"/>
          <w:szCs w:val="20"/>
        </w:rPr>
        <w:t>The project is funded by the Czech Ministry of Culture</w:t>
      </w:r>
      <w:r w:rsidR="0028267F" w:rsidRPr="00AC099C">
        <w:rPr>
          <w:rFonts w:ascii="Tahoma" w:hAnsi="Tahoma" w:cs="Tahoma"/>
          <w:color w:val="auto"/>
          <w:szCs w:val="20"/>
        </w:rPr>
        <w:t xml:space="preserve">. </w:t>
      </w:r>
    </w:p>
    <w:p w14:paraId="5FC627EC" w14:textId="77777777" w:rsidR="00F063EA" w:rsidRPr="00AC099C" w:rsidRDefault="00F063EA" w:rsidP="002F030F">
      <w:pPr>
        <w:spacing w:after="0" w:line="240" w:lineRule="auto"/>
        <w:rPr>
          <w:rFonts w:ascii="Tahoma" w:hAnsi="Tahoma" w:cs="Tahoma"/>
          <w:sz w:val="20"/>
          <w:szCs w:val="20"/>
          <w:lang w:val="en-US"/>
        </w:rPr>
      </w:pPr>
    </w:p>
    <w:p w14:paraId="10BF605D" w14:textId="1D8680B0" w:rsidR="00685DEE" w:rsidRPr="00AC099C" w:rsidRDefault="00685DEE" w:rsidP="002F030F">
      <w:pPr>
        <w:tabs>
          <w:tab w:val="left" w:pos="-142"/>
        </w:tabs>
        <w:spacing w:after="0" w:line="240" w:lineRule="auto"/>
        <w:rPr>
          <w:rFonts w:ascii="Tahoma" w:hAnsi="Tahoma" w:cs="Tahoma"/>
          <w:sz w:val="20"/>
          <w:szCs w:val="20"/>
          <w:lang w:val="en-US"/>
        </w:rPr>
      </w:pPr>
      <w:r w:rsidRPr="00AC099C">
        <w:rPr>
          <w:rFonts w:ascii="Tahoma" w:hAnsi="Tahoma" w:cs="Tahoma"/>
          <w:b/>
          <w:sz w:val="20"/>
          <w:szCs w:val="20"/>
          <w:lang w:val="en-US"/>
        </w:rPr>
        <w:t>Partne</w:t>
      </w:r>
      <w:r w:rsidR="002117FA" w:rsidRPr="00AC099C">
        <w:rPr>
          <w:rFonts w:ascii="Tahoma" w:hAnsi="Tahoma" w:cs="Tahoma"/>
          <w:b/>
          <w:sz w:val="20"/>
          <w:szCs w:val="20"/>
          <w:lang w:val="en-US"/>
        </w:rPr>
        <w:t>rs</w:t>
      </w:r>
      <w:r w:rsidRPr="00AC099C">
        <w:rPr>
          <w:rFonts w:ascii="Tahoma" w:hAnsi="Tahoma" w:cs="Tahoma"/>
          <w:sz w:val="20"/>
          <w:szCs w:val="20"/>
          <w:lang w:val="en-US"/>
        </w:rPr>
        <w:t>: Mora</w:t>
      </w:r>
      <w:r w:rsidR="002117FA" w:rsidRPr="00AC099C">
        <w:rPr>
          <w:rFonts w:ascii="Tahoma" w:hAnsi="Tahoma" w:cs="Tahoma"/>
          <w:sz w:val="20"/>
          <w:szCs w:val="20"/>
          <w:lang w:val="en-US"/>
        </w:rPr>
        <w:t xml:space="preserve">vian-Silesian Region; Czech Republic Ministry of Culture; Council of Galleries in the Czech Republic; </w:t>
      </w:r>
      <w:r w:rsidR="0024678F" w:rsidRPr="00AC099C">
        <w:rPr>
          <w:rFonts w:ascii="Tahoma" w:hAnsi="Tahoma" w:cs="Tahoma"/>
          <w:sz w:val="20"/>
          <w:szCs w:val="20"/>
          <w:lang w:val="en-US"/>
        </w:rPr>
        <w:t xml:space="preserve">GAP; </w:t>
      </w:r>
      <w:r w:rsidRPr="00AC099C">
        <w:rPr>
          <w:rFonts w:ascii="Tahoma" w:hAnsi="Tahoma" w:cs="Tahoma"/>
          <w:sz w:val="20"/>
          <w:szCs w:val="20"/>
          <w:lang w:val="en-US"/>
        </w:rPr>
        <w:t xml:space="preserve">NEWTON media, </w:t>
      </w:r>
      <w:proofErr w:type="spellStart"/>
      <w:r w:rsidRPr="00AC099C">
        <w:rPr>
          <w:rFonts w:ascii="Tahoma" w:hAnsi="Tahoma" w:cs="Tahoma"/>
          <w:sz w:val="20"/>
          <w:szCs w:val="20"/>
          <w:lang w:val="en-US"/>
        </w:rPr>
        <w:t>a.s</w:t>
      </w:r>
      <w:proofErr w:type="spellEnd"/>
      <w:r w:rsidRPr="00AC099C">
        <w:rPr>
          <w:rFonts w:ascii="Tahoma" w:hAnsi="Tahoma" w:cs="Tahoma"/>
          <w:sz w:val="20"/>
          <w:szCs w:val="20"/>
          <w:lang w:val="en-US"/>
        </w:rPr>
        <w:t xml:space="preserve">.; RENGL, </w:t>
      </w:r>
      <w:r w:rsidR="00702390" w:rsidRPr="00AC099C">
        <w:rPr>
          <w:rFonts w:ascii="Tahoma" w:hAnsi="Tahoma" w:cs="Tahoma"/>
          <w:sz w:val="20"/>
          <w:szCs w:val="20"/>
          <w:lang w:val="en-US"/>
        </w:rPr>
        <w:t xml:space="preserve">s.r.o.; </w:t>
      </w:r>
      <w:proofErr w:type="spellStart"/>
      <w:r w:rsidR="00DD1EEE" w:rsidRPr="00AC099C">
        <w:rPr>
          <w:rFonts w:ascii="Tahoma" w:hAnsi="Tahoma" w:cs="Tahoma"/>
          <w:sz w:val="20"/>
          <w:szCs w:val="20"/>
          <w:lang w:val="en-US"/>
        </w:rPr>
        <w:t>E</w:t>
      </w:r>
      <w:r w:rsidR="00D922AE" w:rsidRPr="00AC099C">
        <w:rPr>
          <w:rFonts w:ascii="Tahoma" w:hAnsi="Tahoma" w:cs="Tahoma"/>
          <w:sz w:val="20"/>
          <w:szCs w:val="20"/>
          <w:lang w:val="en-US"/>
        </w:rPr>
        <w:t>pona</w:t>
      </w:r>
      <w:proofErr w:type="spellEnd"/>
      <w:r w:rsidR="00DD1EEE" w:rsidRPr="00AC099C">
        <w:rPr>
          <w:rFonts w:ascii="Tahoma" w:hAnsi="Tahoma" w:cs="Tahoma"/>
          <w:sz w:val="20"/>
          <w:szCs w:val="20"/>
          <w:lang w:val="en-US"/>
        </w:rPr>
        <w:t>,</w:t>
      </w:r>
      <w:r w:rsidR="00D922AE" w:rsidRPr="00AC099C">
        <w:rPr>
          <w:rFonts w:ascii="Tahoma" w:hAnsi="Tahoma" w:cs="Tahoma"/>
          <w:sz w:val="20"/>
          <w:szCs w:val="20"/>
          <w:lang w:val="en-US"/>
        </w:rPr>
        <w:t xml:space="preserve"> Ostrava</w:t>
      </w:r>
      <w:r w:rsidR="00DD1EEE" w:rsidRPr="00AC099C">
        <w:rPr>
          <w:rFonts w:ascii="Tahoma" w:hAnsi="Tahoma" w:cs="Tahoma"/>
          <w:sz w:val="20"/>
          <w:szCs w:val="20"/>
          <w:lang w:val="en-US"/>
        </w:rPr>
        <w:t xml:space="preserve"> s.r.o.</w:t>
      </w:r>
      <w:r w:rsidR="0004202E" w:rsidRPr="00AC099C">
        <w:rPr>
          <w:rFonts w:ascii="Tahoma" w:hAnsi="Tahoma" w:cs="Tahoma"/>
          <w:sz w:val="20"/>
          <w:szCs w:val="20"/>
          <w:lang w:val="en-US"/>
        </w:rPr>
        <w:t xml:space="preserve">; </w:t>
      </w:r>
      <w:proofErr w:type="spellStart"/>
      <w:r w:rsidR="00702390" w:rsidRPr="00AC099C">
        <w:rPr>
          <w:rFonts w:ascii="Tahoma" w:hAnsi="Tahoma" w:cs="Tahoma"/>
          <w:sz w:val="20"/>
          <w:szCs w:val="20"/>
          <w:lang w:val="en-US"/>
        </w:rPr>
        <w:t>Tiskárna</w:t>
      </w:r>
      <w:proofErr w:type="spellEnd"/>
      <w:r w:rsidR="00702390" w:rsidRPr="00AC099C">
        <w:rPr>
          <w:rFonts w:ascii="Tahoma" w:hAnsi="Tahoma" w:cs="Tahoma"/>
          <w:sz w:val="20"/>
          <w:szCs w:val="20"/>
          <w:lang w:val="en-US"/>
        </w:rPr>
        <w:t xml:space="preserve"> </w:t>
      </w:r>
      <w:proofErr w:type="spellStart"/>
      <w:r w:rsidR="00702390" w:rsidRPr="00AC099C">
        <w:rPr>
          <w:rFonts w:ascii="Tahoma" w:hAnsi="Tahoma" w:cs="Tahoma"/>
          <w:sz w:val="20"/>
          <w:szCs w:val="20"/>
          <w:lang w:val="en-US"/>
        </w:rPr>
        <w:t>Helbich</w:t>
      </w:r>
      <w:proofErr w:type="spellEnd"/>
      <w:r w:rsidR="00702390" w:rsidRPr="00AC099C">
        <w:rPr>
          <w:rFonts w:ascii="Tahoma" w:hAnsi="Tahoma" w:cs="Tahoma"/>
          <w:sz w:val="20"/>
          <w:szCs w:val="20"/>
          <w:lang w:val="en-US"/>
        </w:rPr>
        <w:t xml:space="preserve">, </w:t>
      </w:r>
      <w:proofErr w:type="spellStart"/>
      <w:r w:rsidR="00702390" w:rsidRPr="00AC099C">
        <w:rPr>
          <w:rFonts w:ascii="Tahoma" w:hAnsi="Tahoma" w:cs="Tahoma"/>
          <w:sz w:val="20"/>
          <w:szCs w:val="20"/>
          <w:lang w:val="en-US"/>
        </w:rPr>
        <w:t>a.s</w:t>
      </w:r>
      <w:proofErr w:type="spellEnd"/>
      <w:r w:rsidR="00702390" w:rsidRPr="00AC099C">
        <w:rPr>
          <w:rFonts w:ascii="Tahoma" w:hAnsi="Tahoma" w:cs="Tahoma"/>
          <w:sz w:val="20"/>
          <w:szCs w:val="20"/>
          <w:lang w:val="en-US"/>
        </w:rPr>
        <w:t>.</w:t>
      </w:r>
      <w:r w:rsidR="002117FA" w:rsidRPr="00AC099C">
        <w:rPr>
          <w:rFonts w:ascii="Tahoma" w:hAnsi="Tahoma" w:cs="Tahoma"/>
          <w:sz w:val="20"/>
          <w:szCs w:val="20"/>
          <w:lang w:val="en-US"/>
        </w:rPr>
        <w:t xml:space="preserve"> printworks.</w:t>
      </w:r>
    </w:p>
    <w:p w14:paraId="27D5DC05" w14:textId="77777777" w:rsidR="00AD6E3C" w:rsidRPr="00AC099C" w:rsidRDefault="00AD6E3C" w:rsidP="002F030F">
      <w:pPr>
        <w:tabs>
          <w:tab w:val="left" w:pos="-142"/>
        </w:tabs>
        <w:spacing w:after="0" w:line="240" w:lineRule="auto"/>
        <w:rPr>
          <w:rFonts w:ascii="Tahoma" w:hAnsi="Tahoma" w:cs="Tahoma"/>
          <w:b/>
          <w:sz w:val="20"/>
          <w:szCs w:val="20"/>
          <w:lang w:val="en-US"/>
        </w:rPr>
      </w:pPr>
    </w:p>
    <w:p w14:paraId="18E08390" w14:textId="75A8ECA6" w:rsidR="00685DEE" w:rsidRPr="00AC099C" w:rsidRDefault="00685DEE" w:rsidP="002F030F">
      <w:pPr>
        <w:tabs>
          <w:tab w:val="left" w:pos="-142"/>
        </w:tabs>
        <w:spacing w:after="0" w:line="240" w:lineRule="auto"/>
        <w:rPr>
          <w:rFonts w:ascii="Tahoma" w:hAnsi="Tahoma" w:cs="Tahoma"/>
          <w:b/>
          <w:sz w:val="20"/>
          <w:szCs w:val="20"/>
          <w:lang w:val="en-US"/>
        </w:rPr>
      </w:pPr>
      <w:r w:rsidRPr="00AC099C">
        <w:rPr>
          <w:rFonts w:ascii="Tahoma" w:hAnsi="Tahoma" w:cs="Tahoma"/>
          <w:b/>
          <w:sz w:val="20"/>
          <w:szCs w:val="20"/>
          <w:lang w:val="en-US"/>
        </w:rPr>
        <w:t>Medi</w:t>
      </w:r>
      <w:r w:rsidR="002117FA" w:rsidRPr="00AC099C">
        <w:rPr>
          <w:rFonts w:ascii="Tahoma" w:hAnsi="Tahoma" w:cs="Tahoma"/>
          <w:b/>
          <w:sz w:val="20"/>
          <w:szCs w:val="20"/>
          <w:lang w:val="en-US"/>
        </w:rPr>
        <w:t>a partners</w:t>
      </w:r>
      <w:r w:rsidR="0004202E" w:rsidRPr="00AC099C">
        <w:rPr>
          <w:rFonts w:ascii="Tahoma" w:hAnsi="Tahoma" w:cs="Tahoma"/>
          <w:sz w:val="20"/>
          <w:szCs w:val="20"/>
          <w:lang w:val="en-US"/>
        </w:rPr>
        <w:t xml:space="preserve">: ART ANTIQUES; Artalk; </w:t>
      </w:r>
      <w:proofErr w:type="spellStart"/>
      <w:r w:rsidR="0004202E" w:rsidRPr="00AC099C">
        <w:rPr>
          <w:rFonts w:ascii="Tahoma" w:hAnsi="Tahoma" w:cs="Tahoma"/>
          <w:sz w:val="20"/>
          <w:szCs w:val="20"/>
          <w:lang w:val="en-US"/>
        </w:rPr>
        <w:t>Artikl</w:t>
      </w:r>
      <w:proofErr w:type="spellEnd"/>
      <w:r w:rsidR="0004202E" w:rsidRPr="00AC099C">
        <w:rPr>
          <w:rFonts w:ascii="Tahoma" w:hAnsi="Tahoma" w:cs="Tahoma"/>
          <w:sz w:val="20"/>
          <w:szCs w:val="20"/>
          <w:lang w:val="en-US"/>
        </w:rPr>
        <w:t>; A2</w:t>
      </w:r>
      <w:r w:rsidR="00272770" w:rsidRPr="00AC099C">
        <w:rPr>
          <w:rFonts w:ascii="Tahoma" w:hAnsi="Tahoma" w:cs="Tahoma"/>
          <w:sz w:val="20"/>
          <w:szCs w:val="20"/>
          <w:lang w:val="en-US"/>
        </w:rPr>
        <w:t>;</w:t>
      </w:r>
      <w:r w:rsidR="0004202E" w:rsidRPr="00AC099C">
        <w:rPr>
          <w:rFonts w:ascii="Tahoma" w:hAnsi="Tahoma" w:cs="Tahoma"/>
          <w:sz w:val="20"/>
          <w:szCs w:val="20"/>
          <w:lang w:val="en-US"/>
        </w:rPr>
        <w:t xml:space="preserve"> A2larm; </w:t>
      </w:r>
      <w:r w:rsidR="002117FA" w:rsidRPr="00AC099C">
        <w:rPr>
          <w:rFonts w:ascii="Tahoma" w:hAnsi="Tahoma" w:cs="Tahoma"/>
          <w:sz w:val="20"/>
          <w:szCs w:val="20"/>
          <w:lang w:val="en-US"/>
        </w:rPr>
        <w:t>Czech Radio</w:t>
      </w:r>
      <w:r w:rsidR="0004202E" w:rsidRPr="00AC099C">
        <w:rPr>
          <w:rFonts w:ascii="Tahoma" w:hAnsi="Tahoma" w:cs="Tahoma"/>
          <w:sz w:val="20"/>
          <w:szCs w:val="20"/>
          <w:lang w:val="en-US"/>
        </w:rPr>
        <w:t xml:space="preserve"> Ostrava; </w:t>
      </w:r>
      <w:proofErr w:type="spellStart"/>
      <w:r w:rsidR="0004202E" w:rsidRPr="00AC099C">
        <w:rPr>
          <w:rFonts w:ascii="Tahoma" w:hAnsi="Tahoma" w:cs="Tahoma"/>
          <w:sz w:val="20"/>
          <w:szCs w:val="20"/>
          <w:lang w:val="en-US"/>
        </w:rPr>
        <w:t>deník</w:t>
      </w:r>
      <w:proofErr w:type="spellEnd"/>
      <w:r w:rsidR="002117FA" w:rsidRPr="00AC099C">
        <w:rPr>
          <w:rFonts w:ascii="Tahoma" w:hAnsi="Tahoma" w:cs="Tahoma"/>
          <w:sz w:val="20"/>
          <w:szCs w:val="20"/>
          <w:lang w:val="en-US"/>
        </w:rPr>
        <w:t xml:space="preserve"> newspaper</w:t>
      </w:r>
      <w:r w:rsidR="00173D4F">
        <w:rPr>
          <w:rFonts w:ascii="Tahoma" w:hAnsi="Tahoma" w:cs="Tahoma"/>
          <w:sz w:val="20"/>
          <w:szCs w:val="20"/>
          <w:lang w:val="en-US"/>
        </w:rPr>
        <w:t>s</w:t>
      </w:r>
      <w:r w:rsidR="0004202E" w:rsidRPr="00AC099C">
        <w:rPr>
          <w:rFonts w:ascii="Tahoma" w:hAnsi="Tahoma" w:cs="Tahoma"/>
          <w:sz w:val="20"/>
          <w:szCs w:val="20"/>
          <w:lang w:val="en-US"/>
        </w:rPr>
        <w:t xml:space="preserve">; </w:t>
      </w:r>
      <w:r w:rsidR="0024678F" w:rsidRPr="00AC099C">
        <w:rPr>
          <w:rFonts w:ascii="Tahoma" w:hAnsi="Tahoma" w:cs="Tahoma"/>
          <w:sz w:val="20"/>
          <w:szCs w:val="20"/>
          <w:lang w:val="en-US"/>
        </w:rPr>
        <w:t xml:space="preserve">EUROSPORT; </w:t>
      </w:r>
      <w:proofErr w:type="spellStart"/>
      <w:r w:rsidR="0004202E" w:rsidRPr="00AC099C">
        <w:rPr>
          <w:rFonts w:ascii="Tahoma" w:hAnsi="Tahoma" w:cs="Tahoma"/>
          <w:sz w:val="20"/>
          <w:szCs w:val="20"/>
          <w:lang w:val="en-US"/>
        </w:rPr>
        <w:t>FlashArt</w:t>
      </w:r>
      <w:proofErr w:type="spellEnd"/>
      <w:r w:rsidR="0004202E" w:rsidRPr="00AC099C">
        <w:rPr>
          <w:rFonts w:ascii="Tahoma" w:hAnsi="Tahoma" w:cs="Tahoma"/>
          <w:sz w:val="20"/>
          <w:szCs w:val="20"/>
          <w:lang w:val="en-US"/>
        </w:rPr>
        <w:t>; ostravan.cz;</w:t>
      </w:r>
      <w:r w:rsidRPr="00AC099C">
        <w:rPr>
          <w:rFonts w:ascii="Tahoma" w:hAnsi="Tahoma" w:cs="Tahoma"/>
          <w:sz w:val="20"/>
          <w:szCs w:val="20"/>
          <w:lang w:val="en-US"/>
        </w:rPr>
        <w:t xml:space="preserve"> Patriot </w:t>
      </w:r>
      <w:r w:rsidR="002117FA" w:rsidRPr="00AC099C">
        <w:rPr>
          <w:rFonts w:ascii="Tahoma" w:hAnsi="Tahoma" w:cs="Tahoma"/>
          <w:sz w:val="20"/>
          <w:szCs w:val="20"/>
          <w:lang w:val="en-US"/>
        </w:rPr>
        <w:t>magazine</w:t>
      </w:r>
      <w:r w:rsidR="00F063EA" w:rsidRPr="00AC099C">
        <w:rPr>
          <w:rFonts w:ascii="Tahoma" w:hAnsi="Tahoma" w:cs="Tahoma"/>
          <w:sz w:val="20"/>
          <w:szCs w:val="20"/>
          <w:lang w:val="en-US"/>
        </w:rPr>
        <w:t xml:space="preserve">; polar; program; </w:t>
      </w:r>
      <w:r w:rsidR="002117FA" w:rsidRPr="00AC099C">
        <w:rPr>
          <w:rFonts w:ascii="Tahoma" w:hAnsi="Tahoma" w:cs="Tahoma"/>
          <w:sz w:val="20"/>
          <w:szCs w:val="20"/>
          <w:lang w:val="en-US"/>
        </w:rPr>
        <w:t>Radio</w:t>
      </w:r>
      <w:r w:rsidR="00F063EA" w:rsidRPr="00AC099C">
        <w:rPr>
          <w:rFonts w:ascii="Tahoma" w:hAnsi="Tahoma" w:cs="Tahoma"/>
          <w:sz w:val="20"/>
          <w:szCs w:val="20"/>
          <w:lang w:val="en-US"/>
        </w:rPr>
        <w:t xml:space="preserve"> </w:t>
      </w:r>
      <w:r w:rsidR="0024678F" w:rsidRPr="00AC099C">
        <w:rPr>
          <w:rFonts w:ascii="Tahoma" w:hAnsi="Tahoma" w:cs="Tahoma"/>
          <w:sz w:val="20"/>
          <w:szCs w:val="20"/>
          <w:lang w:val="en-US"/>
        </w:rPr>
        <w:t xml:space="preserve">Beat; </w:t>
      </w:r>
      <w:proofErr w:type="spellStart"/>
      <w:r w:rsidR="0024678F" w:rsidRPr="00AC099C">
        <w:rPr>
          <w:rFonts w:ascii="Tahoma" w:hAnsi="Tahoma" w:cs="Tahoma"/>
          <w:sz w:val="20"/>
          <w:szCs w:val="20"/>
          <w:lang w:val="en-US"/>
        </w:rPr>
        <w:t>Svět</w:t>
      </w:r>
      <w:proofErr w:type="spellEnd"/>
      <w:r w:rsidR="0024678F" w:rsidRPr="00AC099C">
        <w:rPr>
          <w:rFonts w:ascii="Tahoma" w:hAnsi="Tahoma" w:cs="Tahoma"/>
          <w:sz w:val="20"/>
          <w:szCs w:val="20"/>
          <w:lang w:val="en-US"/>
        </w:rPr>
        <w:t xml:space="preserve"> </w:t>
      </w:r>
      <w:proofErr w:type="spellStart"/>
      <w:r w:rsidR="0024678F" w:rsidRPr="00AC099C">
        <w:rPr>
          <w:rFonts w:ascii="Tahoma" w:hAnsi="Tahoma" w:cs="Tahoma"/>
          <w:sz w:val="20"/>
          <w:szCs w:val="20"/>
          <w:lang w:val="en-US"/>
        </w:rPr>
        <w:t>motorů</w:t>
      </w:r>
      <w:proofErr w:type="spellEnd"/>
      <w:r w:rsidR="002117FA" w:rsidRPr="00AC099C">
        <w:rPr>
          <w:rFonts w:ascii="Tahoma" w:hAnsi="Tahoma" w:cs="Tahoma"/>
          <w:sz w:val="20"/>
          <w:szCs w:val="20"/>
          <w:lang w:val="en-US"/>
        </w:rPr>
        <w:t xml:space="preserve"> magazine.</w:t>
      </w:r>
    </w:p>
    <w:p w14:paraId="50146B10" w14:textId="77777777" w:rsidR="00FC0F53" w:rsidRPr="00AC099C" w:rsidRDefault="00FC0F53" w:rsidP="002F030F">
      <w:pPr>
        <w:tabs>
          <w:tab w:val="left" w:pos="-142"/>
        </w:tabs>
        <w:spacing w:after="0" w:line="240" w:lineRule="auto"/>
        <w:rPr>
          <w:rFonts w:ascii="Tahoma" w:hAnsi="Tahoma" w:cs="Tahoma"/>
          <w:sz w:val="20"/>
          <w:szCs w:val="20"/>
          <w:lang w:val="en-US"/>
        </w:rPr>
      </w:pPr>
    </w:p>
    <w:p w14:paraId="566BFF14" w14:textId="77777777" w:rsidR="0024678F" w:rsidRPr="00AC099C" w:rsidRDefault="0024678F" w:rsidP="002F030F">
      <w:pPr>
        <w:tabs>
          <w:tab w:val="left" w:pos="-142"/>
        </w:tabs>
        <w:spacing w:after="0" w:line="240" w:lineRule="auto"/>
        <w:rPr>
          <w:rFonts w:ascii="Tahoma" w:hAnsi="Tahoma" w:cs="Tahoma"/>
          <w:sz w:val="20"/>
          <w:szCs w:val="20"/>
          <w:lang w:val="en-US"/>
        </w:rPr>
      </w:pPr>
    </w:p>
    <w:p w14:paraId="377F4041" w14:textId="29EC9397" w:rsidR="002F030F" w:rsidRPr="00AC099C" w:rsidRDefault="002117FA">
      <w:pPr>
        <w:pStyle w:val="BASIC"/>
        <w:rPr>
          <w:rFonts w:ascii="Tahoma" w:eastAsia="Tahoma" w:hAnsi="Tahoma" w:cs="Tahoma"/>
          <w:szCs w:val="20"/>
        </w:rPr>
      </w:pPr>
      <w:r w:rsidRPr="00AC099C">
        <w:rPr>
          <w:rFonts w:ascii="Tahoma" w:hAnsi="Tahoma" w:cs="Tahoma"/>
          <w:b/>
          <w:color w:val="auto"/>
          <w:szCs w:val="20"/>
        </w:rPr>
        <w:t>The Gallery of Fine Arts in Ostrava</w:t>
      </w:r>
      <w:r w:rsidR="00FC0F53" w:rsidRPr="00AC099C">
        <w:rPr>
          <w:rFonts w:ascii="Tahoma" w:hAnsi="Tahoma" w:cs="Tahoma"/>
          <w:color w:val="auto"/>
          <w:szCs w:val="20"/>
        </w:rPr>
        <w:t xml:space="preserve"> </w:t>
      </w:r>
      <w:r w:rsidRPr="00AC099C">
        <w:rPr>
          <w:rFonts w:ascii="Tahoma" w:hAnsi="Tahoma" w:cs="Tahoma"/>
          <w:color w:val="auto"/>
          <w:szCs w:val="20"/>
        </w:rPr>
        <w:t xml:space="preserve">is constituted and funded by the Moravian-Silesian Region, and its </w:t>
      </w:r>
      <w:proofErr w:type="gramStart"/>
      <w:r w:rsidRPr="00AC099C">
        <w:rPr>
          <w:rFonts w:ascii="Tahoma" w:hAnsi="Tahoma" w:cs="Tahoma"/>
          <w:color w:val="auto"/>
          <w:szCs w:val="20"/>
        </w:rPr>
        <w:t>collections</w:t>
      </w:r>
      <w:proofErr w:type="gramEnd"/>
      <w:r w:rsidRPr="00AC099C">
        <w:rPr>
          <w:rFonts w:ascii="Tahoma" w:hAnsi="Tahoma" w:cs="Tahoma"/>
          <w:color w:val="auto"/>
          <w:szCs w:val="20"/>
        </w:rPr>
        <w:t xml:space="preserve"> comprise over 23 000 works of art. The gallery’s main premises are at the House of Art (</w:t>
      </w:r>
      <w:proofErr w:type="spellStart"/>
      <w:r w:rsidRPr="00AC099C">
        <w:rPr>
          <w:rFonts w:ascii="Tahoma" w:hAnsi="Tahoma" w:cs="Tahoma"/>
          <w:color w:val="auto"/>
          <w:szCs w:val="20"/>
        </w:rPr>
        <w:t>Dům</w:t>
      </w:r>
      <w:proofErr w:type="spellEnd"/>
      <w:r w:rsidRPr="00AC099C">
        <w:rPr>
          <w:rFonts w:ascii="Tahoma" w:hAnsi="Tahoma" w:cs="Tahoma"/>
          <w:color w:val="auto"/>
          <w:szCs w:val="20"/>
        </w:rPr>
        <w:t xml:space="preserve"> </w:t>
      </w:r>
      <w:proofErr w:type="spellStart"/>
      <w:r w:rsidRPr="00AC099C">
        <w:rPr>
          <w:rFonts w:ascii="Tahoma" w:hAnsi="Tahoma" w:cs="Tahoma"/>
          <w:color w:val="auto"/>
          <w:szCs w:val="20"/>
        </w:rPr>
        <w:t>umění</w:t>
      </w:r>
      <w:proofErr w:type="spellEnd"/>
      <w:r w:rsidRPr="00AC099C">
        <w:rPr>
          <w:rFonts w:ascii="Tahoma" w:hAnsi="Tahoma" w:cs="Tahoma"/>
          <w:color w:val="auto"/>
          <w:szCs w:val="20"/>
        </w:rPr>
        <w:t xml:space="preserve">) in Ostrava, which hosts exhibitions of historic and contemporary art, design and architecture as well as organizing educational </w:t>
      </w:r>
      <w:proofErr w:type="spellStart"/>
      <w:r w:rsidR="00C92AC7">
        <w:rPr>
          <w:rFonts w:ascii="Tahoma" w:hAnsi="Tahoma" w:cs="Tahoma"/>
          <w:color w:val="auto"/>
          <w:szCs w:val="20"/>
        </w:rPr>
        <w:t>programmes</w:t>
      </w:r>
      <w:proofErr w:type="spellEnd"/>
      <w:r w:rsidRPr="00AC099C">
        <w:rPr>
          <w:rFonts w:ascii="Tahoma" w:hAnsi="Tahoma" w:cs="Tahoma"/>
          <w:color w:val="auto"/>
          <w:szCs w:val="20"/>
        </w:rPr>
        <w:t xml:space="preserve"> and </w:t>
      </w:r>
      <w:r w:rsidR="00E66065">
        <w:rPr>
          <w:rFonts w:ascii="Tahoma" w:hAnsi="Tahoma" w:cs="Tahoma"/>
          <w:color w:val="auto"/>
          <w:szCs w:val="20"/>
        </w:rPr>
        <w:t>various</w:t>
      </w:r>
      <w:r w:rsidRPr="00AC099C">
        <w:rPr>
          <w:rFonts w:ascii="Tahoma" w:hAnsi="Tahoma" w:cs="Tahoma"/>
          <w:color w:val="auto"/>
          <w:szCs w:val="20"/>
        </w:rPr>
        <w:t xml:space="preserve"> accompanying </w:t>
      </w:r>
      <w:r w:rsidR="00C92AC7">
        <w:rPr>
          <w:rFonts w:ascii="Tahoma" w:hAnsi="Tahoma" w:cs="Tahoma"/>
          <w:color w:val="auto"/>
          <w:szCs w:val="20"/>
        </w:rPr>
        <w:t>events</w:t>
      </w:r>
      <w:r w:rsidRPr="00AC099C">
        <w:rPr>
          <w:rFonts w:ascii="Tahoma" w:hAnsi="Tahoma" w:cs="Tahoma"/>
          <w:color w:val="auto"/>
          <w:szCs w:val="20"/>
        </w:rPr>
        <w:t xml:space="preserve">. The gallery also has an administrative </w:t>
      </w:r>
      <w:proofErr w:type="spellStart"/>
      <w:r w:rsidRPr="00AC099C">
        <w:rPr>
          <w:rFonts w:ascii="Tahoma" w:hAnsi="Tahoma" w:cs="Tahoma"/>
          <w:color w:val="auto"/>
          <w:szCs w:val="20"/>
        </w:rPr>
        <w:t>centre</w:t>
      </w:r>
      <w:proofErr w:type="spellEnd"/>
      <w:r w:rsidRPr="00AC099C">
        <w:rPr>
          <w:rFonts w:ascii="Tahoma" w:hAnsi="Tahoma" w:cs="Tahoma"/>
          <w:color w:val="auto"/>
          <w:szCs w:val="20"/>
        </w:rPr>
        <w:t xml:space="preserve"> (</w:t>
      </w:r>
      <w:proofErr w:type="spellStart"/>
      <w:r w:rsidRPr="00AC099C">
        <w:rPr>
          <w:rFonts w:ascii="Tahoma" w:hAnsi="Tahoma" w:cs="Tahoma"/>
          <w:color w:val="auto"/>
          <w:szCs w:val="20"/>
        </w:rPr>
        <w:t>Poděbradova</w:t>
      </w:r>
      <w:proofErr w:type="spellEnd"/>
      <w:r w:rsidRPr="00AC099C">
        <w:rPr>
          <w:rFonts w:ascii="Tahoma" w:hAnsi="Tahoma" w:cs="Tahoma"/>
          <w:color w:val="auto"/>
          <w:szCs w:val="20"/>
        </w:rPr>
        <w:t xml:space="preserve"> 12), where there is a public library and research room with a focus on fine arts, including documentation from the gallery’s exhibitions. For more information see the gallery’s website </w:t>
      </w:r>
      <w:hyperlink r:id="rId13" w:history="1">
        <w:r w:rsidR="00FC0F53" w:rsidRPr="00AC099C">
          <w:rPr>
            <w:rStyle w:val="Hypertextovodkaz"/>
            <w:rFonts w:ascii="Tahoma" w:eastAsia="Tahoma" w:hAnsi="Tahoma" w:cs="Tahoma"/>
            <w:szCs w:val="20"/>
          </w:rPr>
          <w:t>www.gvuo.cz</w:t>
        </w:r>
      </w:hyperlink>
    </w:p>
    <w:p w14:paraId="7EEE38DB" w14:textId="77777777" w:rsidR="00BD2155" w:rsidRPr="00AC099C" w:rsidRDefault="00BD2155">
      <w:pPr>
        <w:pStyle w:val="BASIC"/>
        <w:rPr>
          <w:rFonts w:ascii="Tahoma" w:eastAsia="Tahoma" w:hAnsi="Tahoma" w:cs="Tahoma"/>
          <w:szCs w:val="20"/>
        </w:rPr>
      </w:pPr>
    </w:p>
    <w:sectPr w:rsidR="00BD2155" w:rsidRPr="00AC099C" w:rsidSect="00D71331">
      <w:headerReference w:type="default" r:id="rId14"/>
      <w:footerReference w:type="default" r:id="rId15"/>
      <w:pgSz w:w="11906" w:h="16838"/>
      <w:pgMar w:top="1417" w:right="1133" w:bottom="1417" w:left="1417" w:header="708" w:footer="16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A3D36" w14:textId="77777777" w:rsidR="006003EF" w:rsidRDefault="006003EF" w:rsidP="001A262F">
      <w:pPr>
        <w:spacing w:after="0" w:line="240" w:lineRule="auto"/>
      </w:pPr>
      <w:r>
        <w:separator/>
      </w:r>
    </w:p>
  </w:endnote>
  <w:endnote w:type="continuationSeparator" w:id="0">
    <w:p w14:paraId="5B9FF6C8" w14:textId="77777777" w:rsidR="006003EF" w:rsidRDefault="006003EF" w:rsidP="001A26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altName w:val="﷽﷽﷽﷽﷽﷽靡衁ĝ"/>
    <w:panose1 w:val="02020603050405020304"/>
    <w:charset w:val="00"/>
    <w:family w:val="auto"/>
    <w:pitch w:val="variable"/>
    <w:sig w:usb0="00000003" w:usb1="00000000" w:usb2="00000000" w:usb3="00000000" w:csb0="00000001" w:csb1="00000000"/>
  </w:font>
  <w:font w:name="Geneva">
    <w:altName w:val="Arial"/>
    <w:charset w:val="00"/>
    <w:family w:val="swiss"/>
    <w:pitch w:val="variable"/>
    <w:sig w:usb0="E00002FF" w:usb1="5200205F" w:usb2="00A0C000" w:usb3="00000000" w:csb0="0000019F" w:csb1="00000000"/>
  </w:font>
  <w:font w:name="Founders Grotesk Regular">
    <w:panose1 w:val="020B0503030202060203"/>
    <w:charset w:val="00"/>
    <w:family w:val="swiss"/>
    <w:notTrueType/>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91E8A" w14:textId="7C386BB8" w:rsidR="001A262F" w:rsidRDefault="001A262F">
    <w:pPr>
      <w:pStyle w:val="Zpat"/>
    </w:pPr>
    <w:r>
      <w:rPr>
        <w:noProof/>
        <w:lang w:eastAsia="cs-CZ"/>
      </w:rPr>
      <w:drawing>
        <wp:anchor distT="0" distB="0" distL="114300" distR="114300" simplePos="0" relativeHeight="251659264" behindDoc="0" locked="0" layoutInCell="1" allowOverlap="1" wp14:anchorId="7B139252" wp14:editId="1B8969D8">
          <wp:simplePos x="0" y="0"/>
          <wp:positionH relativeFrom="page">
            <wp:posOffset>0</wp:posOffset>
          </wp:positionH>
          <wp:positionV relativeFrom="page">
            <wp:posOffset>9069705</wp:posOffset>
          </wp:positionV>
          <wp:extent cx="2573655" cy="1617980"/>
          <wp:effectExtent l="0" t="0" r="0" b="0"/>
          <wp:wrapThrough wrapText="bothSides">
            <wp:wrapPolygon edited="0">
              <wp:start x="3038" y="2543"/>
              <wp:lineTo x="2238" y="3560"/>
              <wp:lineTo x="1599" y="5341"/>
              <wp:lineTo x="1759" y="8392"/>
              <wp:lineTo x="8154" y="11190"/>
              <wp:lineTo x="10712" y="11190"/>
              <wp:lineTo x="10712" y="15259"/>
              <wp:lineTo x="1919" y="15259"/>
              <wp:lineTo x="1759" y="16531"/>
              <wp:lineTo x="5756" y="17039"/>
              <wp:lineTo x="7195" y="17039"/>
              <wp:lineTo x="11511" y="16531"/>
              <wp:lineTo x="11991" y="15259"/>
              <wp:lineTo x="10552" y="15259"/>
              <wp:lineTo x="10712" y="11190"/>
              <wp:lineTo x="12631" y="11190"/>
              <wp:lineTo x="18706" y="8138"/>
              <wp:lineTo x="18866" y="5849"/>
              <wp:lineTo x="18226" y="3560"/>
              <wp:lineTo x="17427" y="2543"/>
              <wp:lineTo x="3038" y="2543"/>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365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55C23" w14:textId="7AE0413B" w:rsidR="001A262F" w:rsidRDefault="001A262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EDC550" w14:textId="77777777" w:rsidR="006003EF" w:rsidRDefault="006003EF" w:rsidP="001A262F">
      <w:pPr>
        <w:spacing w:after="0" w:line="240" w:lineRule="auto"/>
      </w:pPr>
      <w:r>
        <w:separator/>
      </w:r>
    </w:p>
  </w:footnote>
  <w:footnote w:type="continuationSeparator" w:id="0">
    <w:p w14:paraId="14B001E8" w14:textId="77777777" w:rsidR="006003EF" w:rsidRDefault="006003EF" w:rsidP="001A26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20DF7" w14:textId="77777777" w:rsidR="001A262F" w:rsidRPr="008717A0" w:rsidRDefault="001A262F">
    <w:pPr>
      <w:pStyle w:val="Zhlav"/>
      <w:rPr>
        <w:lang w:val="en-US"/>
      </w:rPr>
    </w:pPr>
    <w:r w:rsidRPr="008717A0">
      <w:rPr>
        <w:noProof/>
        <w:lang w:eastAsia="cs-CZ"/>
      </w:rPr>
      <w:drawing>
        <wp:anchor distT="0" distB="0" distL="114300" distR="114300" simplePos="0" relativeHeight="251665408" behindDoc="0" locked="0" layoutInCell="1" allowOverlap="1" wp14:anchorId="5B2B5934" wp14:editId="290A0C2A">
          <wp:simplePos x="0" y="0"/>
          <wp:positionH relativeFrom="page">
            <wp:posOffset>5330190</wp:posOffset>
          </wp:positionH>
          <wp:positionV relativeFrom="page">
            <wp:posOffset>-238125</wp:posOffset>
          </wp:positionV>
          <wp:extent cx="2466975" cy="1800225"/>
          <wp:effectExtent l="0" t="0" r="0" b="0"/>
          <wp:wrapThrough wrapText="bothSides">
            <wp:wrapPolygon edited="0">
              <wp:start x="13844" y="4571"/>
              <wp:lineTo x="4837" y="6400"/>
              <wp:lineTo x="4837" y="8229"/>
              <wp:lineTo x="11342" y="8686"/>
              <wp:lineTo x="11342" y="9600"/>
              <wp:lineTo x="12843" y="12114"/>
              <wp:lineTo x="13344" y="12571"/>
              <wp:lineTo x="15012" y="12571"/>
              <wp:lineTo x="15679" y="12114"/>
              <wp:lineTo x="17180" y="9600"/>
              <wp:lineTo x="17180" y="7543"/>
              <wp:lineTo x="15846" y="5257"/>
              <wp:lineTo x="14845" y="4571"/>
              <wp:lineTo x="13844" y="4571"/>
            </wp:wrapPolygon>
          </wp:wrapThrough>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7A0">
      <w:rPr>
        <w:noProof/>
        <w:lang w:eastAsia="cs-CZ"/>
      </w:rPr>
      <mc:AlternateContent>
        <mc:Choice Requires="wps">
          <w:drawing>
            <wp:anchor distT="0" distB="0" distL="114300" distR="114300" simplePos="0" relativeHeight="251663360" behindDoc="0" locked="0" layoutInCell="1" allowOverlap="1" wp14:anchorId="01816CCC" wp14:editId="5D3770CD">
              <wp:simplePos x="0" y="0"/>
              <wp:positionH relativeFrom="page">
                <wp:posOffset>3902710</wp:posOffset>
              </wp:positionH>
              <wp:positionV relativeFrom="page">
                <wp:posOffset>158750</wp:posOffset>
              </wp:positionV>
              <wp:extent cx="2331720" cy="558800"/>
              <wp:effectExtent l="0" t="0" r="0" b="0"/>
              <wp:wrapThrough wrapText="bothSides">
                <wp:wrapPolygon edited="0">
                  <wp:start x="353" y="0"/>
                  <wp:lineTo x="353" y="20618"/>
                  <wp:lineTo x="21000" y="20618"/>
                  <wp:lineTo x="21000" y="0"/>
                  <wp:lineTo x="353" y="0"/>
                </wp:wrapPolygon>
              </wp:wrapThrough>
              <wp:docPr id="6" name="Text Box 3"/>
              <wp:cNvGraphicFramePr/>
              <a:graphic xmlns:a="http://schemas.openxmlformats.org/drawingml/2006/main">
                <a:graphicData uri="http://schemas.microsoft.com/office/word/2010/wordprocessingShape">
                  <wps:wsp>
                    <wps:cNvSpPr txBox="1"/>
                    <wps:spPr>
                      <a:xfrm>
                        <a:off x="0" y="0"/>
                        <a:ext cx="2331720" cy="55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style>
                      <a:lnRef idx="0">
                        <a:schemeClr val="accent1"/>
                      </a:lnRef>
                      <a:fillRef idx="0">
                        <a:schemeClr val="accent1"/>
                      </a:fillRef>
                      <a:effectRef idx="0">
                        <a:schemeClr val="accent1"/>
                      </a:effectRef>
                      <a:fontRef idx="minor">
                        <a:schemeClr val="dk1"/>
                      </a:fontRef>
                    </wps:style>
                    <wps:txbx>
                      <w:txbxContent>
                        <w:p w14:paraId="35FE78DA" w14:textId="77777777" w:rsidR="001A262F" w:rsidRDefault="001A262F" w:rsidP="001A262F">
                          <w:pPr>
                            <w:pStyle w:val="BASIC"/>
                            <w:rPr>
                              <w:noProof/>
                            </w:rPr>
                          </w:pPr>
                          <w:r>
                            <w:rPr>
                              <w:noProof/>
                            </w:rPr>
                            <w:t xml:space="preserve">Příspěvková organizace </w:t>
                          </w:r>
                        </w:p>
                        <w:p w14:paraId="7E6F24C0" w14:textId="77777777" w:rsidR="001A262F" w:rsidRDefault="001A262F" w:rsidP="001A262F">
                          <w:pPr>
                            <w:pStyle w:val="BASIC"/>
                            <w:rPr>
                              <w:noProof/>
                            </w:rPr>
                          </w:pPr>
                          <w:r>
                            <w:rPr>
                              <w:noProof/>
                            </w:rPr>
                            <w:t>Poděbradova 1291/12</w:t>
                          </w:r>
                        </w:p>
                        <w:p w14:paraId="08E1C6A0" w14:textId="77777777" w:rsidR="001A262F" w:rsidRPr="00EE03C1" w:rsidRDefault="001A262F" w:rsidP="001A262F">
                          <w:pPr>
                            <w:pStyle w:val="BASIC"/>
                            <w:rPr>
                              <w:rFonts w:ascii="Times New Roman" w:hAnsi="Times New Roman"/>
                              <w:noProof/>
                            </w:rPr>
                          </w:pPr>
                          <w:r>
                            <w:rPr>
                              <w:noProof/>
                            </w:rPr>
                            <w:t>702 00 Ostrava, CZ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816CCC" id="_x0000_t202" coordsize="21600,21600" o:spt="202" path="m,l,21600r21600,l21600,xe">
              <v:stroke joinstyle="miter"/>
              <v:path gradientshapeok="t" o:connecttype="rect"/>
            </v:shapetype>
            <v:shape id="Text Box 3" o:spid="_x0000_s1026" type="#_x0000_t202" style="position:absolute;margin-left:307.3pt;margin-top:12.5pt;width:183.6pt;height: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" filled="f" stroked="f">
              <v:textbox>
                <w:txbxContent>
                  <w:p w14:paraId="35FE78DA" w14:textId="77777777" w:rsidR="001A262F" w:rsidRDefault="001A262F" w:rsidP="001A262F">
                    <w:pPr>
                      <w:pStyle w:val="BASIC"/>
                      <w:rPr>
                        <w:noProof/>
                      </w:rPr>
                    </w:pPr>
                    <w:r>
                      <w:rPr>
                        <w:noProof/>
                      </w:rPr>
                      <w:t xml:space="preserve">Příspěvková organizace </w:t>
                    </w:r>
                  </w:p>
                  <w:p w14:paraId="7E6F24C0" w14:textId="77777777" w:rsidR="001A262F" w:rsidRDefault="001A262F" w:rsidP="001A262F">
                    <w:pPr>
                      <w:pStyle w:val="BASIC"/>
                      <w:rPr>
                        <w:noProof/>
                      </w:rPr>
                    </w:pPr>
                    <w:r>
                      <w:rPr>
                        <w:noProof/>
                      </w:rPr>
                      <w:t>Poděbradova 1291/12</w:t>
                    </w:r>
                  </w:p>
                  <w:p w14:paraId="08E1C6A0" w14:textId="77777777" w:rsidR="001A262F" w:rsidRPr="00EE03C1" w:rsidRDefault="001A262F" w:rsidP="001A262F">
                    <w:pPr>
                      <w:pStyle w:val="BASIC"/>
                      <w:rPr>
                        <w:rFonts w:ascii="Times New Roman" w:hAnsi="Times New Roman"/>
                        <w:noProof/>
                      </w:rPr>
                    </w:pPr>
                    <w:r>
                      <w:rPr>
                        <w:noProof/>
                      </w:rPr>
                      <w:t>702 00 Ostrava, CZ</w:t>
                    </w:r>
                  </w:p>
                </w:txbxContent>
              </v:textbox>
              <w10:wrap type="through" anchorx="page" anchory="page"/>
            </v:shape>
          </w:pict>
        </mc:Fallback>
      </mc:AlternateContent>
    </w:r>
    <w:r w:rsidRPr="008717A0">
      <w:rPr>
        <w:noProof/>
        <w:lang w:eastAsia="cs-CZ"/>
      </w:rPr>
      <w:drawing>
        <wp:anchor distT="0" distB="0" distL="114300" distR="114300" simplePos="0" relativeHeight="251661312" behindDoc="0" locked="0" layoutInCell="1" allowOverlap="1" wp14:anchorId="32EF4623" wp14:editId="20626D9B">
          <wp:simplePos x="0" y="0"/>
          <wp:positionH relativeFrom="page">
            <wp:posOffset>635</wp:posOffset>
          </wp:positionH>
          <wp:positionV relativeFrom="page">
            <wp:posOffset>635</wp:posOffset>
          </wp:positionV>
          <wp:extent cx="3767455" cy="893445"/>
          <wp:effectExtent l="0" t="0" r="0" b="0"/>
          <wp:wrapThrough wrapText="bothSides">
            <wp:wrapPolygon edited="0">
              <wp:start x="1638" y="4606"/>
              <wp:lineTo x="1420" y="5987"/>
              <wp:lineTo x="1311" y="12896"/>
              <wp:lineTo x="1529" y="15198"/>
              <wp:lineTo x="19769" y="15198"/>
              <wp:lineTo x="19660" y="12896"/>
              <wp:lineTo x="20752" y="10132"/>
              <wp:lineTo x="20533" y="5527"/>
              <wp:lineTo x="16492" y="4606"/>
              <wp:lineTo x="1638" y="4606"/>
            </wp:wrapPolygon>
          </wp:wrapThrough>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7455"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EEB405" w14:textId="77777777" w:rsidR="001A262F" w:rsidRPr="008717A0" w:rsidRDefault="001A262F">
    <w:pPr>
      <w:pStyle w:val="Zhlav"/>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002001"/>
    <w:multiLevelType w:val="hybridMultilevel"/>
    <w:tmpl w:val="6E60F5D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4634269"/>
    <w:multiLevelType w:val="hybridMultilevel"/>
    <w:tmpl w:val="A194436E"/>
    <w:lvl w:ilvl="0" w:tplc="3B3262CC">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62F"/>
    <w:rsid w:val="00001369"/>
    <w:rsid w:val="00001E03"/>
    <w:rsid w:val="00002F22"/>
    <w:rsid w:val="00004F90"/>
    <w:rsid w:val="000061CB"/>
    <w:rsid w:val="0000709D"/>
    <w:rsid w:val="00013815"/>
    <w:rsid w:val="00013DFD"/>
    <w:rsid w:val="000147C5"/>
    <w:rsid w:val="0002010C"/>
    <w:rsid w:val="000218F6"/>
    <w:rsid w:val="000236D8"/>
    <w:rsid w:val="0002463B"/>
    <w:rsid w:val="00026B7D"/>
    <w:rsid w:val="00030CA4"/>
    <w:rsid w:val="0003257F"/>
    <w:rsid w:val="00032969"/>
    <w:rsid w:val="0003342A"/>
    <w:rsid w:val="00035CD3"/>
    <w:rsid w:val="00036DE8"/>
    <w:rsid w:val="000373F2"/>
    <w:rsid w:val="00040DAC"/>
    <w:rsid w:val="00041D62"/>
    <w:rsid w:val="00041F4C"/>
    <w:rsid w:val="0004202E"/>
    <w:rsid w:val="000426A7"/>
    <w:rsid w:val="00043AAA"/>
    <w:rsid w:val="00050C9E"/>
    <w:rsid w:val="0005175A"/>
    <w:rsid w:val="00051990"/>
    <w:rsid w:val="00055B54"/>
    <w:rsid w:val="00055F07"/>
    <w:rsid w:val="00057B99"/>
    <w:rsid w:val="00057F58"/>
    <w:rsid w:val="000626E1"/>
    <w:rsid w:val="0006402E"/>
    <w:rsid w:val="0006552E"/>
    <w:rsid w:val="0006560D"/>
    <w:rsid w:val="00065EAD"/>
    <w:rsid w:val="0007225D"/>
    <w:rsid w:val="00072B52"/>
    <w:rsid w:val="000748EB"/>
    <w:rsid w:val="00075DC7"/>
    <w:rsid w:val="000824B1"/>
    <w:rsid w:val="00085DD6"/>
    <w:rsid w:val="000871D8"/>
    <w:rsid w:val="00087548"/>
    <w:rsid w:val="00087733"/>
    <w:rsid w:val="00087D16"/>
    <w:rsid w:val="00095A57"/>
    <w:rsid w:val="000A0D36"/>
    <w:rsid w:val="000A249F"/>
    <w:rsid w:val="000A24C5"/>
    <w:rsid w:val="000A6113"/>
    <w:rsid w:val="000A75C8"/>
    <w:rsid w:val="000B1BF5"/>
    <w:rsid w:val="000B3C53"/>
    <w:rsid w:val="000B4B36"/>
    <w:rsid w:val="000B54A0"/>
    <w:rsid w:val="000B6382"/>
    <w:rsid w:val="000C0AAE"/>
    <w:rsid w:val="000C164F"/>
    <w:rsid w:val="000C286B"/>
    <w:rsid w:val="000C3B3A"/>
    <w:rsid w:val="000C5DD5"/>
    <w:rsid w:val="000C62AF"/>
    <w:rsid w:val="000D0B24"/>
    <w:rsid w:val="000D2565"/>
    <w:rsid w:val="000D299B"/>
    <w:rsid w:val="000D2A92"/>
    <w:rsid w:val="000D2F7C"/>
    <w:rsid w:val="000D7DDD"/>
    <w:rsid w:val="000E0B09"/>
    <w:rsid w:val="000E0EA5"/>
    <w:rsid w:val="000F081B"/>
    <w:rsid w:val="000F0E13"/>
    <w:rsid w:val="000F33EC"/>
    <w:rsid w:val="000F3816"/>
    <w:rsid w:val="000F47F5"/>
    <w:rsid w:val="000F4884"/>
    <w:rsid w:val="000F4A06"/>
    <w:rsid w:val="000F4F64"/>
    <w:rsid w:val="000F56D1"/>
    <w:rsid w:val="000F63ED"/>
    <w:rsid w:val="000F6F2F"/>
    <w:rsid w:val="0010271B"/>
    <w:rsid w:val="0010675C"/>
    <w:rsid w:val="001101CF"/>
    <w:rsid w:val="00112538"/>
    <w:rsid w:val="00112F38"/>
    <w:rsid w:val="00117131"/>
    <w:rsid w:val="00117B68"/>
    <w:rsid w:val="0012007F"/>
    <w:rsid w:val="0012169D"/>
    <w:rsid w:val="001234B2"/>
    <w:rsid w:val="00123C40"/>
    <w:rsid w:val="00124AA7"/>
    <w:rsid w:val="00125C14"/>
    <w:rsid w:val="00130397"/>
    <w:rsid w:val="00130615"/>
    <w:rsid w:val="00130B4A"/>
    <w:rsid w:val="00130C16"/>
    <w:rsid w:val="00131B37"/>
    <w:rsid w:val="001332CF"/>
    <w:rsid w:val="00134B59"/>
    <w:rsid w:val="0013744E"/>
    <w:rsid w:val="00141073"/>
    <w:rsid w:val="001421CC"/>
    <w:rsid w:val="001430DD"/>
    <w:rsid w:val="00143B2D"/>
    <w:rsid w:val="00144944"/>
    <w:rsid w:val="001455F7"/>
    <w:rsid w:val="0014566E"/>
    <w:rsid w:val="0014727E"/>
    <w:rsid w:val="0015082D"/>
    <w:rsid w:val="00150F04"/>
    <w:rsid w:val="0015551C"/>
    <w:rsid w:val="0015558A"/>
    <w:rsid w:val="00155F87"/>
    <w:rsid w:val="00157EE2"/>
    <w:rsid w:val="00162A3B"/>
    <w:rsid w:val="001709AB"/>
    <w:rsid w:val="00173D4F"/>
    <w:rsid w:val="001747FC"/>
    <w:rsid w:val="00175E55"/>
    <w:rsid w:val="00177618"/>
    <w:rsid w:val="00183A5B"/>
    <w:rsid w:val="001850E8"/>
    <w:rsid w:val="0018742E"/>
    <w:rsid w:val="00190CE0"/>
    <w:rsid w:val="00193216"/>
    <w:rsid w:val="00194BE8"/>
    <w:rsid w:val="001950CA"/>
    <w:rsid w:val="00196445"/>
    <w:rsid w:val="00196516"/>
    <w:rsid w:val="001965D0"/>
    <w:rsid w:val="00196F42"/>
    <w:rsid w:val="001A0CE4"/>
    <w:rsid w:val="001A1CA8"/>
    <w:rsid w:val="001A262F"/>
    <w:rsid w:val="001A370C"/>
    <w:rsid w:val="001A4F3A"/>
    <w:rsid w:val="001A6DF3"/>
    <w:rsid w:val="001A7A23"/>
    <w:rsid w:val="001B1A80"/>
    <w:rsid w:val="001B1D64"/>
    <w:rsid w:val="001B2564"/>
    <w:rsid w:val="001B45B3"/>
    <w:rsid w:val="001C24D3"/>
    <w:rsid w:val="001C35A3"/>
    <w:rsid w:val="001C3864"/>
    <w:rsid w:val="001C5B1C"/>
    <w:rsid w:val="001C5B60"/>
    <w:rsid w:val="001C5C1A"/>
    <w:rsid w:val="001C688C"/>
    <w:rsid w:val="001D0AE1"/>
    <w:rsid w:val="001D118B"/>
    <w:rsid w:val="001D1E49"/>
    <w:rsid w:val="001D2377"/>
    <w:rsid w:val="001D2ECB"/>
    <w:rsid w:val="001D768D"/>
    <w:rsid w:val="001E0557"/>
    <w:rsid w:val="001E437C"/>
    <w:rsid w:val="001E5852"/>
    <w:rsid w:val="001E5C7F"/>
    <w:rsid w:val="001E680C"/>
    <w:rsid w:val="001E6846"/>
    <w:rsid w:val="001E6DE7"/>
    <w:rsid w:val="001E71FA"/>
    <w:rsid w:val="001E79E4"/>
    <w:rsid w:val="001E7DB5"/>
    <w:rsid w:val="001F2995"/>
    <w:rsid w:val="001F50EF"/>
    <w:rsid w:val="001F756D"/>
    <w:rsid w:val="001F7B9D"/>
    <w:rsid w:val="002011EC"/>
    <w:rsid w:val="00202D4F"/>
    <w:rsid w:val="00202E4D"/>
    <w:rsid w:val="00205084"/>
    <w:rsid w:val="002055C2"/>
    <w:rsid w:val="0020688C"/>
    <w:rsid w:val="00206BFA"/>
    <w:rsid w:val="00207FD4"/>
    <w:rsid w:val="002117FA"/>
    <w:rsid w:val="002164DB"/>
    <w:rsid w:val="00220295"/>
    <w:rsid w:val="00220AD3"/>
    <w:rsid w:val="002226F9"/>
    <w:rsid w:val="00223B33"/>
    <w:rsid w:val="002248A9"/>
    <w:rsid w:val="0022537E"/>
    <w:rsid w:val="00226F5D"/>
    <w:rsid w:val="002270DD"/>
    <w:rsid w:val="002303E5"/>
    <w:rsid w:val="0023195E"/>
    <w:rsid w:val="00232868"/>
    <w:rsid w:val="00235296"/>
    <w:rsid w:val="00235C54"/>
    <w:rsid w:val="00235F0C"/>
    <w:rsid w:val="00236A3C"/>
    <w:rsid w:val="002421F9"/>
    <w:rsid w:val="00245C9E"/>
    <w:rsid w:val="0024678F"/>
    <w:rsid w:val="002470CD"/>
    <w:rsid w:val="0024719A"/>
    <w:rsid w:val="00247291"/>
    <w:rsid w:val="00251EA1"/>
    <w:rsid w:val="00254166"/>
    <w:rsid w:val="00254CCD"/>
    <w:rsid w:val="0025609C"/>
    <w:rsid w:val="0026168E"/>
    <w:rsid w:val="00263D69"/>
    <w:rsid w:val="00265704"/>
    <w:rsid w:val="00265F4B"/>
    <w:rsid w:val="00266685"/>
    <w:rsid w:val="0026759A"/>
    <w:rsid w:val="00272770"/>
    <w:rsid w:val="00277C9B"/>
    <w:rsid w:val="00280C65"/>
    <w:rsid w:val="002814A6"/>
    <w:rsid w:val="0028267F"/>
    <w:rsid w:val="002832A2"/>
    <w:rsid w:val="002843FA"/>
    <w:rsid w:val="0028442A"/>
    <w:rsid w:val="00285B92"/>
    <w:rsid w:val="00290DD8"/>
    <w:rsid w:val="002967BF"/>
    <w:rsid w:val="002967F2"/>
    <w:rsid w:val="00296E52"/>
    <w:rsid w:val="0029704E"/>
    <w:rsid w:val="002A0199"/>
    <w:rsid w:val="002A24AF"/>
    <w:rsid w:val="002A2622"/>
    <w:rsid w:val="002A3605"/>
    <w:rsid w:val="002A45C2"/>
    <w:rsid w:val="002A5244"/>
    <w:rsid w:val="002A5838"/>
    <w:rsid w:val="002B1185"/>
    <w:rsid w:val="002B12D6"/>
    <w:rsid w:val="002B5086"/>
    <w:rsid w:val="002B5C99"/>
    <w:rsid w:val="002B6326"/>
    <w:rsid w:val="002B65F1"/>
    <w:rsid w:val="002C0EFF"/>
    <w:rsid w:val="002C1227"/>
    <w:rsid w:val="002C46D7"/>
    <w:rsid w:val="002C4815"/>
    <w:rsid w:val="002C48C0"/>
    <w:rsid w:val="002C48DD"/>
    <w:rsid w:val="002C58AB"/>
    <w:rsid w:val="002C6CA8"/>
    <w:rsid w:val="002C6DF8"/>
    <w:rsid w:val="002D2E65"/>
    <w:rsid w:val="002D3674"/>
    <w:rsid w:val="002D58AF"/>
    <w:rsid w:val="002D5BA7"/>
    <w:rsid w:val="002D7D2D"/>
    <w:rsid w:val="002E031D"/>
    <w:rsid w:val="002E08E5"/>
    <w:rsid w:val="002E2FA4"/>
    <w:rsid w:val="002E4AFD"/>
    <w:rsid w:val="002E4DFE"/>
    <w:rsid w:val="002E4F1B"/>
    <w:rsid w:val="002E67C6"/>
    <w:rsid w:val="002E7FAB"/>
    <w:rsid w:val="002F030F"/>
    <w:rsid w:val="002F3D6B"/>
    <w:rsid w:val="002F53DA"/>
    <w:rsid w:val="002F62CC"/>
    <w:rsid w:val="002F6753"/>
    <w:rsid w:val="0030032D"/>
    <w:rsid w:val="00300FB1"/>
    <w:rsid w:val="003052A2"/>
    <w:rsid w:val="0031055C"/>
    <w:rsid w:val="00310773"/>
    <w:rsid w:val="00310850"/>
    <w:rsid w:val="00311557"/>
    <w:rsid w:val="00314A91"/>
    <w:rsid w:val="00316C6C"/>
    <w:rsid w:val="00317DF1"/>
    <w:rsid w:val="003210AD"/>
    <w:rsid w:val="00331D70"/>
    <w:rsid w:val="003338FA"/>
    <w:rsid w:val="00334BD3"/>
    <w:rsid w:val="00335BAF"/>
    <w:rsid w:val="003370D6"/>
    <w:rsid w:val="003404B1"/>
    <w:rsid w:val="00341141"/>
    <w:rsid w:val="00346018"/>
    <w:rsid w:val="00351883"/>
    <w:rsid w:val="0035213D"/>
    <w:rsid w:val="00353889"/>
    <w:rsid w:val="00354819"/>
    <w:rsid w:val="0035552C"/>
    <w:rsid w:val="00355E6D"/>
    <w:rsid w:val="00357101"/>
    <w:rsid w:val="00362A4A"/>
    <w:rsid w:val="00364D15"/>
    <w:rsid w:val="0036500A"/>
    <w:rsid w:val="00371571"/>
    <w:rsid w:val="00372376"/>
    <w:rsid w:val="0037265D"/>
    <w:rsid w:val="003765A9"/>
    <w:rsid w:val="0038523E"/>
    <w:rsid w:val="00386BE1"/>
    <w:rsid w:val="00386DBE"/>
    <w:rsid w:val="003872F0"/>
    <w:rsid w:val="00391163"/>
    <w:rsid w:val="00391D36"/>
    <w:rsid w:val="0039309F"/>
    <w:rsid w:val="0039437A"/>
    <w:rsid w:val="00395547"/>
    <w:rsid w:val="00396AE5"/>
    <w:rsid w:val="003A01D8"/>
    <w:rsid w:val="003A2334"/>
    <w:rsid w:val="003A4FF1"/>
    <w:rsid w:val="003A7F50"/>
    <w:rsid w:val="003B0B79"/>
    <w:rsid w:val="003B18B0"/>
    <w:rsid w:val="003B1F0D"/>
    <w:rsid w:val="003B22E4"/>
    <w:rsid w:val="003B2621"/>
    <w:rsid w:val="003B2865"/>
    <w:rsid w:val="003B33CF"/>
    <w:rsid w:val="003B40F4"/>
    <w:rsid w:val="003B54E7"/>
    <w:rsid w:val="003B5997"/>
    <w:rsid w:val="003B5C4D"/>
    <w:rsid w:val="003B63CB"/>
    <w:rsid w:val="003C0572"/>
    <w:rsid w:val="003C1F25"/>
    <w:rsid w:val="003C1F3C"/>
    <w:rsid w:val="003C24ED"/>
    <w:rsid w:val="003C2994"/>
    <w:rsid w:val="003C493E"/>
    <w:rsid w:val="003C4ADF"/>
    <w:rsid w:val="003C6775"/>
    <w:rsid w:val="003D0EB2"/>
    <w:rsid w:val="003D1AE5"/>
    <w:rsid w:val="003D41AA"/>
    <w:rsid w:val="003D5E07"/>
    <w:rsid w:val="003D7DE3"/>
    <w:rsid w:val="003E251F"/>
    <w:rsid w:val="003E39CE"/>
    <w:rsid w:val="003E5D53"/>
    <w:rsid w:val="003E61F4"/>
    <w:rsid w:val="003E66F6"/>
    <w:rsid w:val="003E7A4A"/>
    <w:rsid w:val="003F239A"/>
    <w:rsid w:val="003F4406"/>
    <w:rsid w:val="003F6517"/>
    <w:rsid w:val="003F66A3"/>
    <w:rsid w:val="003F6D88"/>
    <w:rsid w:val="00400915"/>
    <w:rsid w:val="00401BED"/>
    <w:rsid w:val="004025ED"/>
    <w:rsid w:val="00404A95"/>
    <w:rsid w:val="00407CEC"/>
    <w:rsid w:val="00410094"/>
    <w:rsid w:val="00411947"/>
    <w:rsid w:val="00416052"/>
    <w:rsid w:val="00416EBC"/>
    <w:rsid w:val="004170ED"/>
    <w:rsid w:val="004214C7"/>
    <w:rsid w:val="00423D9D"/>
    <w:rsid w:val="00423EC8"/>
    <w:rsid w:val="00424410"/>
    <w:rsid w:val="00424DDA"/>
    <w:rsid w:val="00425B84"/>
    <w:rsid w:val="00426C45"/>
    <w:rsid w:val="00426D3B"/>
    <w:rsid w:val="00427055"/>
    <w:rsid w:val="004305C1"/>
    <w:rsid w:val="00431C15"/>
    <w:rsid w:val="004320D9"/>
    <w:rsid w:val="00432FAA"/>
    <w:rsid w:val="004339EE"/>
    <w:rsid w:val="00437835"/>
    <w:rsid w:val="0044058D"/>
    <w:rsid w:val="0044084B"/>
    <w:rsid w:val="00441128"/>
    <w:rsid w:val="00441F92"/>
    <w:rsid w:val="00442587"/>
    <w:rsid w:val="004440DF"/>
    <w:rsid w:val="00446FBF"/>
    <w:rsid w:val="00450F7B"/>
    <w:rsid w:val="00451D52"/>
    <w:rsid w:val="00455410"/>
    <w:rsid w:val="00455962"/>
    <w:rsid w:val="004562E5"/>
    <w:rsid w:val="00457AAB"/>
    <w:rsid w:val="004603CB"/>
    <w:rsid w:val="00464F85"/>
    <w:rsid w:val="00465778"/>
    <w:rsid w:val="00466B3C"/>
    <w:rsid w:val="004703CE"/>
    <w:rsid w:val="00471A35"/>
    <w:rsid w:val="004753B7"/>
    <w:rsid w:val="00476CB9"/>
    <w:rsid w:val="00477233"/>
    <w:rsid w:val="00477F8E"/>
    <w:rsid w:val="004805DF"/>
    <w:rsid w:val="00480866"/>
    <w:rsid w:val="00491D7A"/>
    <w:rsid w:val="00492C13"/>
    <w:rsid w:val="00492F03"/>
    <w:rsid w:val="0049506E"/>
    <w:rsid w:val="004955E2"/>
    <w:rsid w:val="004A0918"/>
    <w:rsid w:val="004A4753"/>
    <w:rsid w:val="004B0A27"/>
    <w:rsid w:val="004B19F0"/>
    <w:rsid w:val="004B2CDC"/>
    <w:rsid w:val="004B3040"/>
    <w:rsid w:val="004B3387"/>
    <w:rsid w:val="004B60E4"/>
    <w:rsid w:val="004B7B34"/>
    <w:rsid w:val="004C003F"/>
    <w:rsid w:val="004C0E54"/>
    <w:rsid w:val="004C2DAA"/>
    <w:rsid w:val="004C729D"/>
    <w:rsid w:val="004C7C9C"/>
    <w:rsid w:val="004D16D8"/>
    <w:rsid w:val="004D1CE8"/>
    <w:rsid w:val="004E0770"/>
    <w:rsid w:val="004E1A62"/>
    <w:rsid w:val="004E1C85"/>
    <w:rsid w:val="004E204A"/>
    <w:rsid w:val="004E35B4"/>
    <w:rsid w:val="004E35B8"/>
    <w:rsid w:val="004E6D09"/>
    <w:rsid w:val="004E7B31"/>
    <w:rsid w:val="004E7F53"/>
    <w:rsid w:val="004F0880"/>
    <w:rsid w:val="004F133B"/>
    <w:rsid w:val="004F21B7"/>
    <w:rsid w:val="004F5FA8"/>
    <w:rsid w:val="004F7F95"/>
    <w:rsid w:val="00500343"/>
    <w:rsid w:val="00505B12"/>
    <w:rsid w:val="0050755A"/>
    <w:rsid w:val="00513247"/>
    <w:rsid w:val="00513DD4"/>
    <w:rsid w:val="00513F5D"/>
    <w:rsid w:val="0051647F"/>
    <w:rsid w:val="00516D53"/>
    <w:rsid w:val="005170A8"/>
    <w:rsid w:val="00520518"/>
    <w:rsid w:val="00520BF0"/>
    <w:rsid w:val="00521196"/>
    <w:rsid w:val="00522C1C"/>
    <w:rsid w:val="00525B3E"/>
    <w:rsid w:val="005303BA"/>
    <w:rsid w:val="00531247"/>
    <w:rsid w:val="00533EAE"/>
    <w:rsid w:val="00534054"/>
    <w:rsid w:val="005343BB"/>
    <w:rsid w:val="0053476D"/>
    <w:rsid w:val="00542F39"/>
    <w:rsid w:val="0054339D"/>
    <w:rsid w:val="00543476"/>
    <w:rsid w:val="00543D29"/>
    <w:rsid w:val="00543FCC"/>
    <w:rsid w:val="00550108"/>
    <w:rsid w:val="00550BDE"/>
    <w:rsid w:val="00555F74"/>
    <w:rsid w:val="00561DF8"/>
    <w:rsid w:val="00563115"/>
    <w:rsid w:val="005673B7"/>
    <w:rsid w:val="00567F57"/>
    <w:rsid w:val="00567F88"/>
    <w:rsid w:val="00571E05"/>
    <w:rsid w:val="00572696"/>
    <w:rsid w:val="00572B33"/>
    <w:rsid w:val="00574668"/>
    <w:rsid w:val="005747E9"/>
    <w:rsid w:val="00574C9C"/>
    <w:rsid w:val="005760E0"/>
    <w:rsid w:val="00576A4C"/>
    <w:rsid w:val="00576AF1"/>
    <w:rsid w:val="00576E98"/>
    <w:rsid w:val="00580C13"/>
    <w:rsid w:val="0058462B"/>
    <w:rsid w:val="0058469C"/>
    <w:rsid w:val="00584899"/>
    <w:rsid w:val="005863CB"/>
    <w:rsid w:val="005867A2"/>
    <w:rsid w:val="005925D5"/>
    <w:rsid w:val="00592C6A"/>
    <w:rsid w:val="00594760"/>
    <w:rsid w:val="00594D97"/>
    <w:rsid w:val="0059608E"/>
    <w:rsid w:val="0059634D"/>
    <w:rsid w:val="005A18F7"/>
    <w:rsid w:val="005A3FDA"/>
    <w:rsid w:val="005A4AAE"/>
    <w:rsid w:val="005A5153"/>
    <w:rsid w:val="005A741F"/>
    <w:rsid w:val="005A7475"/>
    <w:rsid w:val="005B0BA3"/>
    <w:rsid w:val="005B2241"/>
    <w:rsid w:val="005B5021"/>
    <w:rsid w:val="005B520A"/>
    <w:rsid w:val="005B6135"/>
    <w:rsid w:val="005C2ACB"/>
    <w:rsid w:val="005C3602"/>
    <w:rsid w:val="005C3C60"/>
    <w:rsid w:val="005C4612"/>
    <w:rsid w:val="005C4631"/>
    <w:rsid w:val="005C53B3"/>
    <w:rsid w:val="005D08EF"/>
    <w:rsid w:val="005D1EED"/>
    <w:rsid w:val="005D346A"/>
    <w:rsid w:val="005E3040"/>
    <w:rsid w:val="005E36C1"/>
    <w:rsid w:val="005E3F29"/>
    <w:rsid w:val="005E43E3"/>
    <w:rsid w:val="005E62CC"/>
    <w:rsid w:val="005E636B"/>
    <w:rsid w:val="005F2E11"/>
    <w:rsid w:val="005F38CB"/>
    <w:rsid w:val="005F4DF8"/>
    <w:rsid w:val="006003EF"/>
    <w:rsid w:val="00604709"/>
    <w:rsid w:val="00605C63"/>
    <w:rsid w:val="006068B5"/>
    <w:rsid w:val="006073A4"/>
    <w:rsid w:val="00610A64"/>
    <w:rsid w:val="00613698"/>
    <w:rsid w:val="00613AD6"/>
    <w:rsid w:val="00615DEB"/>
    <w:rsid w:val="006167B2"/>
    <w:rsid w:val="00616AF1"/>
    <w:rsid w:val="00620E8B"/>
    <w:rsid w:val="00621468"/>
    <w:rsid w:val="00621A84"/>
    <w:rsid w:val="00622EB1"/>
    <w:rsid w:val="00626C39"/>
    <w:rsid w:val="00627E12"/>
    <w:rsid w:val="00632E85"/>
    <w:rsid w:val="00633224"/>
    <w:rsid w:val="00640204"/>
    <w:rsid w:val="00640BA1"/>
    <w:rsid w:val="00640D3C"/>
    <w:rsid w:val="00641284"/>
    <w:rsid w:val="00642ACA"/>
    <w:rsid w:val="00643B82"/>
    <w:rsid w:val="00644F19"/>
    <w:rsid w:val="0065173A"/>
    <w:rsid w:val="00651AD4"/>
    <w:rsid w:val="006555F3"/>
    <w:rsid w:val="00662187"/>
    <w:rsid w:val="00664A34"/>
    <w:rsid w:val="00665933"/>
    <w:rsid w:val="00666A92"/>
    <w:rsid w:val="0066740F"/>
    <w:rsid w:val="00667B27"/>
    <w:rsid w:val="00670F19"/>
    <w:rsid w:val="00673D22"/>
    <w:rsid w:val="00674074"/>
    <w:rsid w:val="006855EF"/>
    <w:rsid w:val="00685DB6"/>
    <w:rsid w:val="00685DEE"/>
    <w:rsid w:val="006860FF"/>
    <w:rsid w:val="006908E4"/>
    <w:rsid w:val="0069348C"/>
    <w:rsid w:val="006947CC"/>
    <w:rsid w:val="00694A94"/>
    <w:rsid w:val="00695DD6"/>
    <w:rsid w:val="006A0312"/>
    <w:rsid w:val="006A0360"/>
    <w:rsid w:val="006A1B29"/>
    <w:rsid w:val="006A2892"/>
    <w:rsid w:val="006A4968"/>
    <w:rsid w:val="006A4C38"/>
    <w:rsid w:val="006A4CFB"/>
    <w:rsid w:val="006A60F4"/>
    <w:rsid w:val="006A74F5"/>
    <w:rsid w:val="006A77C8"/>
    <w:rsid w:val="006A7B5B"/>
    <w:rsid w:val="006B41B3"/>
    <w:rsid w:val="006B77F4"/>
    <w:rsid w:val="006B7FDE"/>
    <w:rsid w:val="006C21C9"/>
    <w:rsid w:val="006C2E7E"/>
    <w:rsid w:val="006C4139"/>
    <w:rsid w:val="006C5581"/>
    <w:rsid w:val="006C594B"/>
    <w:rsid w:val="006D1347"/>
    <w:rsid w:val="006D3ACD"/>
    <w:rsid w:val="006D4CDB"/>
    <w:rsid w:val="006D5523"/>
    <w:rsid w:val="006E0769"/>
    <w:rsid w:val="006E19C2"/>
    <w:rsid w:val="006E1A6F"/>
    <w:rsid w:val="006E2F7D"/>
    <w:rsid w:val="006E34C0"/>
    <w:rsid w:val="006E6511"/>
    <w:rsid w:val="006E6D16"/>
    <w:rsid w:val="006F22B6"/>
    <w:rsid w:val="006F720E"/>
    <w:rsid w:val="00701F06"/>
    <w:rsid w:val="00702390"/>
    <w:rsid w:val="0070734E"/>
    <w:rsid w:val="0071073F"/>
    <w:rsid w:val="0071112B"/>
    <w:rsid w:val="00711D83"/>
    <w:rsid w:val="00713417"/>
    <w:rsid w:val="00715511"/>
    <w:rsid w:val="00715EA5"/>
    <w:rsid w:val="00717807"/>
    <w:rsid w:val="007179F7"/>
    <w:rsid w:val="00717B16"/>
    <w:rsid w:val="00721654"/>
    <w:rsid w:val="00722FDC"/>
    <w:rsid w:val="00726129"/>
    <w:rsid w:val="00726CF8"/>
    <w:rsid w:val="0073373C"/>
    <w:rsid w:val="00734D1D"/>
    <w:rsid w:val="00737257"/>
    <w:rsid w:val="0073735F"/>
    <w:rsid w:val="00737F1F"/>
    <w:rsid w:val="0074037F"/>
    <w:rsid w:val="00744809"/>
    <w:rsid w:val="00744A7A"/>
    <w:rsid w:val="00745747"/>
    <w:rsid w:val="00745C36"/>
    <w:rsid w:val="00747862"/>
    <w:rsid w:val="007502C7"/>
    <w:rsid w:val="00751798"/>
    <w:rsid w:val="007528BD"/>
    <w:rsid w:val="00752C99"/>
    <w:rsid w:val="00754F3A"/>
    <w:rsid w:val="00755023"/>
    <w:rsid w:val="007605EC"/>
    <w:rsid w:val="00762D02"/>
    <w:rsid w:val="00763FC9"/>
    <w:rsid w:val="00764522"/>
    <w:rsid w:val="00767D9A"/>
    <w:rsid w:val="0077044C"/>
    <w:rsid w:val="00770B2F"/>
    <w:rsid w:val="00771A60"/>
    <w:rsid w:val="0077266D"/>
    <w:rsid w:val="0077354B"/>
    <w:rsid w:val="00773EFC"/>
    <w:rsid w:val="00774C38"/>
    <w:rsid w:val="007755DA"/>
    <w:rsid w:val="00775DC5"/>
    <w:rsid w:val="00781816"/>
    <w:rsid w:val="00784060"/>
    <w:rsid w:val="0078558D"/>
    <w:rsid w:val="00787A2E"/>
    <w:rsid w:val="0079088F"/>
    <w:rsid w:val="00792E11"/>
    <w:rsid w:val="0079370F"/>
    <w:rsid w:val="00797E34"/>
    <w:rsid w:val="00797FC7"/>
    <w:rsid w:val="007A28D7"/>
    <w:rsid w:val="007A6955"/>
    <w:rsid w:val="007C08FC"/>
    <w:rsid w:val="007C1E33"/>
    <w:rsid w:val="007C23B8"/>
    <w:rsid w:val="007C306F"/>
    <w:rsid w:val="007C4A82"/>
    <w:rsid w:val="007C636A"/>
    <w:rsid w:val="007C77C6"/>
    <w:rsid w:val="007D1694"/>
    <w:rsid w:val="007D369B"/>
    <w:rsid w:val="007D5778"/>
    <w:rsid w:val="007D6095"/>
    <w:rsid w:val="007D6FD9"/>
    <w:rsid w:val="007D779B"/>
    <w:rsid w:val="007E14A7"/>
    <w:rsid w:val="007F0E48"/>
    <w:rsid w:val="007F38F6"/>
    <w:rsid w:val="00800D32"/>
    <w:rsid w:val="00801CEE"/>
    <w:rsid w:val="00801EF8"/>
    <w:rsid w:val="00820958"/>
    <w:rsid w:val="008216A0"/>
    <w:rsid w:val="0082178E"/>
    <w:rsid w:val="00822074"/>
    <w:rsid w:val="00824449"/>
    <w:rsid w:val="00825869"/>
    <w:rsid w:val="00831AD0"/>
    <w:rsid w:val="008338D6"/>
    <w:rsid w:val="00834FB4"/>
    <w:rsid w:val="00836BFA"/>
    <w:rsid w:val="00840EAE"/>
    <w:rsid w:val="00841A38"/>
    <w:rsid w:val="00845028"/>
    <w:rsid w:val="00846C01"/>
    <w:rsid w:val="008472BB"/>
    <w:rsid w:val="00851B6D"/>
    <w:rsid w:val="00852033"/>
    <w:rsid w:val="008541E7"/>
    <w:rsid w:val="00855353"/>
    <w:rsid w:val="00857CA2"/>
    <w:rsid w:val="00862B3D"/>
    <w:rsid w:val="00864F4F"/>
    <w:rsid w:val="008650BC"/>
    <w:rsid w:val="00866B4A"/>
    <w:rsid w:val="00866E0F"/>
    <w:rsid w:val="0086735E"/>
    <w:rsid w:val="008678BF"/>
    <w:rsid w:val="00870888"/>
    <w:rsid w:val="0087110A"/>
    <w:rsid w:val="008717A0"/>
    <w:rsid w:val="008726EF"/>
    <w:rsid w:val="0087326F"/>
    <w:rsid w:val="00875469"/>
    <w:rsid w:val="00876EDF"/>
    <w:rsid w:val="00882D81"/>
    <w:rsid w:val="008909E3"/>
    <w:rsid w:val="0089193A"/>
    <w:rsid w:val="008922EE"/>
    <w:rsid w:val="008960A6"/>
    <w:rsid w:val="00896157"/>
    <w:rsid w:val="008968AC"/>
    <w:rsid w:val="008A1160"/>
    <w:rsid w:val="008A2A30"/>
    <w:rsid w:val="008A3286"/>
    <w:rsid w:val="008A3CC5"/>
    <w:rsid w:val="008A4D0C"/>
    <w:rsid w:val="008A755F"/>
    <w:rsid w:val="008B0209"/>
    <w:rsid w:val="008B08B4"/>
    <w:rsid w:val="008B36A8"/>
    <w:rsid w:val="008B444C"/>
    <w:rsid w:val="008C1B81"/>
    <w:rsid w:val="008C229C"/>
    <w:rsid w:val="008C24BF"/>
    <w:rsid w:val="008C3663"/>
    <w:rsid w:val="008C3B2D"/>
    <w:rsid w:val="008C744A"/>
    <w:rsid w:val="008C79E7"/>
    <w:rsid w:val="008D05C4"/>
    <w:rsid w:val="008D0DE9"/>
    <w:rsid w:val="008D4094"/>
    <w:rsid w:val="008D498E"/>
    <w:rsid w:val="008D62DC"/>
    <w:rsid w:val="008D669B"/>
    <w:rsid w:val="008D77E5"/>
    <w:rsid w:val="008E09C8"/>
    <w:rsid w:val="008E1AB4"/>
    <w:rsid w:val="008E4FCC"/>
    <w:rsid w:val="008E68D9"/>
    <w:rsid w:val="008E70C8"/>
    <w:rsid w:val="008E7F3A"/>
    <w:rsid w:val="008F2B2D"/>
    <w:rsid w:val="008F5A92"/>
    <w:rsid w:val="008F6929"/>
    <w:rsid w:val="0090080C"/>
    <w:rsid w:val="00901AAF"/>
    <w:rsid w:val="009021B3"/>
    <w:rsid w:val="0090251E"/>
    <w:rsid w:val="00902A4E"/>
    <w:rsid w:val="00903732"/>
    <w:rsid w:val="009039BE"/>
    <w:rsid w:val="00904561"/>
    <w:rsid w:val="00904C56"/>
    <w:rsid w:val="00912155"/>
    <w:rsid w:val="009151E9"/>
    <w:rsid w:val="009234F0"/>
    <w:rsid w:val="00923B38"/>
    <w:rsid w:val="009249BF"/>
    <w:rsid w:val="00925D53"/>
    <w:rsid w:val="009326DC"/>
    <w:rsid w:val="0093411C"/>
    <w:rsid w:val="00934BB8"/>
    <w:rsid w:val="00937E48"/>
    <w:rsid w:val="00940E28"/>
    <w:rsid w:val="00944541"/>
    <w:rsid w:val="00946D13"/>
    <w:rsid w:val="00951251"/>
    <w:rsid w:val="009531EC"/>
    <w:rsid w:val="00954C52"/>
    <w:rsid w:val="00955458"/>
    <w:rsid w:val="00956103"/>
    <w:rsid w:val="00956F31"/>
    <w:rsid w:val="00957CCD"/>
    <w:rsid w:val="0096018A"/>
    <w:rsid w:val="00962E42"/>
    <w:rsid w:val="00964494"/>
    <w:rsid w:val="0096516F"/>
    <w:rsid w:val="009653A6"/>
    <w:rsid w:val="00972E5B"/>
    <w:rsid w:val="00980016"/>
    <w:rsid w:val="0098137F"/>
    <w:rsid w:val="0098312B"/>
    <w:rsid w:val="009863D0"/>
    <w:rsid w:val="0098645A"/>
    <w:rsid w:val="00987990"/>
    <w:rsid w:val="00992B6B"/>
    <w:rsid w:val="00992E66"/>
    <w:rsid w:val="00993368"/>
    <w:rsid w:val="009948FC"/>
    <w:rsid w:val="00996710"/>
    <w:rsid w:val="00996C1F"/>
    <w:rsid w:val="009973A7"/>
    <w:rsid w:val="009A1581"/>
    <w:rsid w:val="009A21E1"/>
    <w:rsid w:val="009A4950"/>
    <w:rsid w:val="009A5416"/>
    <w:rsid w:val="009A5858"/>
    <w:rsid w:val="009A6188"/>
    <w:rsid w:val="009B2689"/>
    <w:rsid w:val="009B27C2"/>
    <w:rsid w:val="009B2DBA"/>
    <w:rsid w:val="009B357D"/>
    <w:rsid w:val="009B5C3C"/>
    <w:rsid w:val="009B676E"/>
    <w:rsid w:val="009B7304"/>
    <w:rsid w:val="009C0A01"/>
    <w:rsid w:val="009C366F"/>
    <w:rsid w:val="009C4833"/>
    <w:rsid w:val="009C4E02"/>
    <w:rsid w:val="009C536B"/>
    <w:rsid w:val="009C566D"/>
    <w:rsid w:val="009C5B78"/>
    <w:rsid w:val="009C690F"/>
    <w:rsid w:val="009D103F"/>
    <w:rsid w:val="009D4CE7"/>
    <w:rsid w:val="009D5564"/>
    <w:rsid w:val="009D7A09"/>
    <w:rsid w:val="009E0602"/>
    <w:rsid w:val="009E0BB6"/>
    <w:rsid w:val="009E1A03"/>
    <w:rsid w:val="009E32E4"/>
    <w:rsid w:val="009E7009"/>
    <w:rsid w:val="009F3943"/>
    <w:rsid w:val="009F428D"/>
    <w:rsid w:val="00A01CB8"/>
    <w:rsid w:val="00A023F3"/>
    <w:rsid w:val="00A032F5"/>
    <w:rsid w:val="00A03E5C"/>
    <w:rsid w:val="00A05106"/>
    <w:rsid w:val="00A0541D"/>
    <w:rsid w:val="00A05C6C"/>
    <w:rsid w:val="00A061DE"/>
    <w:rsid w:val="00A125E1"/>
    <w:rsid w:val="00A12D86"/>
    <w:rsid w:val="00A15916"/>
    <w:rsid w:val="00A2229E"/>
    <w:rsid w:val="00A23351"/>
    <w:rsid w:val="00A2408D"/>
    <w:rsid w:val="00A264C1"/>
    <w:rsid w:val="00A26930"/>
    <w:rsid w:val="00A300B7"/>
    <w:rsid w:val="00A303F8"/>
    <w:rsid w:val="00A311D4"/>
    <w:rsid w:val="00A33727"/>
    <w:rsid w:val="00A3461C"/>
    <w:rsid w:val="00A34B42"/>
    <w:rsid w:val="00A357B4"/>
    <w:rsid w:val="00A402E0"/>
    <w:rsid w:val="00A407FE"/>
    <w:rsid w:val="00A4129F"/>
    <w:rsid w:val="00A42A0C"/>
    <w:rsid w:val="00A47EDC"/>
    <w:rsid w:val="00A51AFC"/>
    <w:rsid w:val="00A51DE4"/>
    <w:rsid w:val="00A638B5"/>
    <w:rsid w:val="00A656F4"/>
    <w:rsid w:val="00A65EAF"/>
    <w:rsid w:val="00A66A64"/>
    <w:rsid w:val="00A70C6B"/>
    <w:rsid w:val="00A719EA"/>
    <w:rsid w:val="00A74C69"/>
    <w:rsid w:val="00A75EAF"/>
    <w:rsid w:val="00A76B0B"/>
    <w:rsid w:val="00A76B72"/>
    <w:rsid w:val="00A77AB1"/>
    <w:rsid w:val="00A80CE9"/>
    <w:rsid w:val="00A8164A"/>
    <w:rsid w:val="00A82A1B"/>
    <w:rsid w:val="00A850C0"/>
    <w:rsid w:val="00A857CC"/>
    <w:rsid w:val="00A96718"/>
    <w:rsid w:val="00AA64EA"/>
    <w:rsid w:val="00AA6E7E"/>
    <w:rsid w:val="00AA7608"/>
    <w:rsid w:val="00AB2026"/>
    <w:rsid w:val="00AB3C55"/>
    <w:rsid w:val="00AB472F"/>
    <w:rsid w:val="00AB4B48"/>
    <w:rsid w:val="00AB4F84"/>
    <w:rsid w:val="00AB5F7E"/>
    <w:rsid w:val="00AB623A"/>
    <w:rsid w:val="00AB661B"/>
    <w:rsid w:val="00AB6D7D"/>
    <w:rsid w:val="00AC099C"/>
    <w:rsid w:val="00AC25E0"/>
    <w:rsid w:val="00AC4543"/>
    <w:rsid w:val="00AC739C"/>
    <w:rsid w:val="00AD4EEB"/>
    <w:rsid w:val="00AD50F1"/>
    <w:rsid w:val="00AD5E64"/>
    <w:rsid w:val="00AD6E3C"/>
    <w:rsid w:val="00AE0FD5"/>
    <w:rsid w:val="00AE23FA"/>
    <w:rsid w:val="00AE4743"/>
    <w:rsid w:val="00AE4C1E"/>
    <w:rsid w:val="00AE5A49"/>
    <w:rsid w:val="00AE5CFF"/>
    <w:rsid w:val="00AE68E5"/>
    <w:rsid w:val="00AF0C2A"/>
    <w:rsid w:val="00AF0FBF"/>
    <w:rsid w:val="00AF11B2"/>
    <w:rsid w:val="00AF14C6"/>
    <w:rsid w:val="00AF3F81"/>
    <w:rsid w:val="00AF4F7F"/>
    <w:rsid w:val="00AF53D9"/>
    <w:rsid w:val="00AF779A"/>
    <w:rsid w:val="00B027AF"/>
    <w:rsid w:val="00B02800"/>
    <w:rsid w:val="00B04CED"/>
    <w:rsid w:val="00B05017"/>
    <w:rsid w:val="00B05D39"/>
    <w:rsid w:val="00B07B55"/>
    <w:rsid w:val="00B10859"/>
    <w:rsid w:val="00B1132C"/>
    <w:rsid w:val="00B12C7D"/>
    <w:rsid w:val="00B17758"/>
    <w:rsid w:val="00B17BDA"/>
    <w:rsid w:val="00B17C91"/>
    <w:rsid w:val="00B24147"/>
    <w:rsid w:val="00B264DD"/>
    <w:rsid w:val="00B27B41"/>
    <w:rsid w:val="00B33A42"/>
    <w:rsid w:val="00B352A8"/>
    <w:rsid w:val="00B36A0E"/>
    <w:rsid w:val="00B36DB8"/>
    <w:rsid w:val="00B36EB0"/>
    <w:rsid w:val="00B4373B"/>
    <w:rsid w:val="00B43959"/>
    <w:rsid w:val="00B44A56"/>
    <w:rsid w:val="00B45A2C"/>
    <w:rsid w:val="00B4628F"/>
    <w:rsid w:val="00B46776"/>
    <w:rsid w:val="00B50217"/>
    <w:rsid w:val="00B55EEB"/>
    <w:rsid w:val="00B5611C"/>
    <w:rsid w:val="00B56945"/>
    <w:rsid w:val="00B571B4"/>
    <w:rsid w:val="00B576CD"/>
    <w:rsid w:val="00B61A5B"/>
    <w:rsid w:val="00B62174"/>
    <w:rsid w:val="00B64528"/>
    <w:rsid w:val="00B64E93"/>
    <w:rsid w:val="00B6514E"/>
    <w:rsid w:val="00B67A5F"/>
    <w:rsid w:val="00B67B98"/>
    <w:rsid w:val="00B70EBB"/>
    <w:rsid w:val="00B7103A"/>
    <w:rsid w:val="00B72AE9"/>
    <w:rsid w:val="00B73343"/>
    <w:rsid w:val="00B73DEF"/>
    <w:rsid w:val="00B75A64"/>
    <w:rsid w:val="00B75EA6"/>
    <w:rsid w:val="00B800F4"/>
    <w:rsid w:val="00B802AA"/>
    <w:rsid w:val="00B814EB"/>
    <w:rsid w:val="00B81A7A"/>
    <w:rsid w:val="00B822D9"/>
    <w:rsid w:val="00B829A9"/>
    <w:rsid w:val="00B82A97"/>
    <w:rsid w:val="00B83416"/>
    <w:rsid w:val="00B834AB"/>
    <w:rsid w:val="00B86D84"/>
    <w:rsid w:val="00B87550"/>
    <w:rsid w:val="00B87A68"/>
    <w:rsid w:val="00B93146"/>
    <w:rsid w:val="00B94896"/>
    <w:rsid w:val="00B94CFC"/>
    <w:rsid w:val="00B970C5"/>
    <w:rsid w:val="00BA057E"/>
    <w:rsid w:val="00BA1ECE"/>
    <w:rsid w:val="00BA7333"/>
    <w:rsid w:val="00BB1C53"/>
    <w:rsid w:val="00BB5F38"/>
    <w:rsid w:val="00BB6329"/>
    <w:rsid w:val="00BC1C2C"/>
    <w:rsid w:val="00BC1C90"/>
    <w:rsid w:val="00BC3CD7"/>
    <w:rsid w:val="00BC4A47"/>
    <w:rsid w:val="00BC4A79"/>
    <w:rsid w:val="00BC53E9"/>
    <w:rsid w:val="00BC5953"/>
    <w:rsid w:val="00BC5C61"/>
    <w:rsid w:val="00BC663C"/>
    <w:rsid w:val="00BC7A97"/>
    <w:rsid w:val="00BD2155"/>
    <w:rsid w:val="00BD3300"/>
    <w:rsid w:val="00BD3EB1"/>
    <w:rsid w:val="00BD40DB"/>
    <w:rsid w:val="00BD4720"/>
    <w:rsid w:val="00BD5EAB"/>
    <w:rsid w:val="00BD7839"/>
    <w:rsid w:val="00BE3FAC"/>
    <w:rsid w:val="00BE5AF8"/>
    <w:rsid w:val="00BE65AC"/>
    <w:rsid w:val="00BF171B"/>
    <w:rsid w:val="00BF22F2"/>
    <w:rsid w:val="00BF614D"/>
    <w:rsid w:val="00BF6191"/>
    <w:rsid w:val="00BF66EC"/>
    <w:rsid w:val="00C03A68"/>
    <w:rsid w:val="00C05853"/>
    <w:rsid w:val="00C05976"/>
    <w:rsid w:val="00C06EC9"/>
    <w:rsid w:val="00C1187B"/>
    <w:rsid w:val="00C159F0"/>
    <w:rsid w:val="00C17CF4"/>
    <w:rsid w:val="00C204C1"/>
    <w:rsid w:val="00C24C55"/>
    <w:rsid w:val="00C2713E"/>
    <w:rsid w:val="00C30C9F"/>
    <w:rsid w:val="00C3274F"/>
    <w:rsid w:val="00C33420"/>
    <w:rsid w:val="00C343FA"/>
    <w:rsid w:val="00C35038"/>
    <w:rsid w:val="00C35831"/>
    <w:rsid w:val="00C405C4"/>
    <w:rsid w:val="00C417D1"/>
    <w:rsid w:val="00C42106"/>
    <w:rsid w:val="00C430CD"/>
    <w:rsid w:val="00C44D13"/>
    <w:rsid w:val="00C45DC2"/>
    <w:rsid w:val="00C47C74"/>
    <w:rsid w:val="00C50B76"/>
    <w:rsid w:val="00C55D53"/>
    <w:rsid w:val="00C55FE1"/>
    <w:rsid w:val="00C5668B"/>
    <w:rsid w:val="00C61E9D"/>
    <w:rsid w:val="00C646B5"/>
    <w:rsid w:val="00C657C7"/>
    <w:rsid w:val="00C7068A"/>
    <w:rsid w:val="00C715E6"/>
    <w:rsid w:val="00C73457"/>
    <w:rsid w:val="00C7461F"/>
    <w:rsid w:val="00C74D44"/>
    <w:rsid w:val="00C74DD1"/>
    <w:rsid w:val="00C755AE"/>
    <w:rsid w:val="00C755F3"/>
    <w:rsid w:val="00C75C5F"/>
    <w:rsid w:val="00C75C9C"/>
    <w:rsid w:val="00C76464"/>
    <w:rsid w:val="00C802A2"/>
    <w:rsid w:val="00C80643"/>
    <w:rsid w:val="00C80D2B"/>
    <w:rsid w:val="00C81D7A"/>
    <w:rsid w:val="00C84502"/>
    <w:rsid w:val="00C84E68"/>
    <w:rsid w:val="00C86081"/>
    <w:rsid w:val="00C87975"/>
    <w:rsid w:val="00C87E86"/>
    <w:rsid w:val="00C907FC"/>
    <w:rsid w:val="00C924E6"/>
    <w:rsid w:val="00C92AC7"/>
    <w:rsid w:val="00C92B4A"/>
    <w:rsid w:val="00C930AE"/>
    <w:rsid w:val="00C93DFB"/>
    <w:rsid w:val="00C9445F"/>
    <w:rsid w:val="00C946A7"/>
    <w:rsid w:val="00C94B93"/>
    <w:rsid w:val="00CA063E"/>
    <w:rsid w:val="00CA0E01"/>
    <w:rsid w:val="00CA2274"/>
    <w:rsid w:val="00CA4031"/>
    <w:rsid w:val="00CA4377"/>
    <w:rsid w:val="00CA5698"/>
    <w:rsid w:val="00CA6208"/>
    <w:rsid w:val="00CA7557"/>
    <w:rsid w:val="00CA7DA9"/>
    <w:rsid w:val="00CB073B"/>
    <w:rsid w:val="00CB1E65"/>
    <w:rsid w:val="00CB2F78"/>
    <w:rsid w:val="00CB34FF"/>
    <w:rsid w:val="00CB6442"/>
    <w:rsid w:val="00CC33C8"/>
    <w:rsid w:val="00CC3FFD"/>
    <w:rsid w:val="00CD11E2"/>
    <w:rsid w:val="00CD32B4"/>
    <w:rsid w:val="00CD5EF9"/>
    <w:rsid w:val="00CD697E"/>
    <w:rsid w:val="00CD6C8F"/>
    <w:rsid w:val="00CD7234"/>
    <w:rsid w:val="00CE2621"/>
    <w:rsid w:val="00CE4178"/>
    <w:rsid w:val="00CE7D36"/>
    <w:rsid w:val="00CF1707"/>
    <w:rsid w:val="00CF2987"/>
    <w:rsid w:val="00CF2BCA"/>
    <w:rsid w:val="00CF3C3D"/>
    <w:rsid w:val="00CF4EBD"/>
    <w:rsid w:val="00CF54BE"/>
    <w:rsid w:val="00CF62D4"/>
    <w:rsid w:val="00CF7D0E"/>
    <w:rsid w:val="00D00265"/>
    <w:rsid w:val="00D00454"/>
    <w:rsid w:val="00D0205C"/>
    <w:rsid w:val="00D05931"/>
    <w:rsid w:val="00D0650A"/>
    <w:rsid w:val="00D06BC8"/>
    <w:rsid w:val="00D1084B"/>
    <w:rsid w:val="00D12AC5"/>
    <w:rsid w:val="00D13098"/>
    <w:rsid w:val="00D13CAD"/>
    <w:rsid w:val="00D16298"/>
    <w:rsid w:val="00D1796C"/>
    <w:rsid w:val="00D17F63"/>
    <w:rsid w:val="00D20736"/>
    <w:rsid w:val="00D214AF"/>
    <w:rsid w:val="00D218BD"/>
    <w:rsid w:val="00D260F8"/>
    <w:rsid w:val="00D262A2"/>
    <w:rsid w:val="00D26B91"/>
    <w:rsid w:val="00D27268"/>
    <w:rsid w:val="00D275DD"/>
    <w:rsid w:val="00D27F5F"/>
    <w:rsid w:val="00D3089E"/>
    <w:rsid w:val="00D311C9"/>
    <w:rsid w:val="00D31562"/>
    <w:rsid w:val="00D33FEC"/>
    <w:rsid w:val="00D35CEC"/>
    <w:rsid w:val="00D3606C"/>
    <w:rsid w:val="00D432DE"/>
    <w:rsid w:val="00D448CD"/>
    <w:rsid w:val="00D45407"/>
    <w:rsid w:val="00D45AFC"/>
    <w:rsid w:val="00D46C3B"/>
    <w:rsid w:val="00D470C9"/>
    <w:rsid w:val="00D475DD"/>
    <w:rsid w:val="00D4767A"/>
    <w:rsid w:val="00D509C9"/>
    <w:rsid w:val="00D54A54"/>
    <w:rsid w:val="00D5676C"/>
    <w:rsid w:val="00D56934"/>
    <w:rsid w:val="00D57379"/>
    <w:rsid w:val="00D60007"/>
    <w:rsid w:val="00D61994"/>
    <w:rsid w:val="00D6316A"/>
    <w:rsid w:val="00D63F00"/>
    <w:rsid w:val="00D65740"/>
    <w:rsid w:val="00D65B71"/>
    <w:rsid w:val="00D7113F"/>
    <w:rsid w:val="00D711BA"/>
    <w:rsid w:val="00D71331"/>
    <w:rsid w:val="00D7200B"/>
    <w:rsid w:val="00D725DB"/>
    <w:rsid w:val="00D73DA7"/>
    <w:rsid w:val="00D74B6A"/>
    <w:rsid w:val="00D74D67"/>
    <w:rsid w:val="00D75E07"/>
    <w:rsid w:val="00D76E37"/>
    <w:rsid w:val="00D77669"/>
    <w:rsid w:val="00D77B64"/>
    <w:rsid w:val="00D803B6"/>
    <w:rsid w:val="00D80C2A"/>
    <w:rsid w:val="00D83E3B"/>
    <w:rsid w:val="00D84784"/>
    <w:rsid w:val="00D84B27"/>
    <w:rsid w:val="00D86F38"/>
    <w:rsid w:val="00D87AAD"/>
    <w:rsid w:val="00D922AE"/>
    <w:rsid w:val="00D9307D"/>
    <w:rsid w:val="00D93A8D"/>
    <w:rsid w:val="00D964E6"/>
    <w:rsid w:val="00D97704"/>
    <w:rsid w:val="00DA27D6"/>
    <w:rsid w:val="00DA3DAC"/>
    <w:rsid w:val="00DA489C"/>
    <w:rsid w:val="00DB0622"/>
    <w:rsid w:val="00DB29D2"/>
    <w:rsid w:val="00DB32CE"/>
    <w:rsid w:val="00DB67D4"/>
    <w:rsid w:val="00DB6CCC"/>
    <w:rsid w:val="00DB7622"/>
    <w:rsid w:val="00DC0BC2"/>
    <w:rsid w:val="00DC3880"/>
    <w:rsid w:val="00DD016B"/>
    <w:rsid w:val="00DD1EEE"/>
    <w:rsid w:val="00DD28AD"/>
    <w:rsid w:val="00DD2CC9"/>
    <w:rsid w:val="00DD3926"/>
    <w:rsid w:val="00DD3E4E"/>
    <w:rsid w:val="00DD5F63"/>
    <w:rsid w:val="00DD6253"/>
    <w:rsid w:val="00DD6A3E"/>
    <w:rsid w:val="00DD7E99"/>
    <w:rsid w:val="00DE0D13"/>
    <w:rsid w:val="00DE0D52"/>
    <w:rsid w:val="00DE1EC7"/>
    <w:rsid w:val="00DE2D30"/>
    <w:rsid w:val="00DE309C"/>
    <w:rsid w:val="00DE420A"/>
    <w:rsid w:val="00DE49B3"/>
    <w:rsid w:val="00DE6FC3"/>
    <w:rsid w:val="00DF33AF"/>
    <w:rsid w:val="00DF358A"/>
    <w:rsid w:val="00DF3DDB"/>
    <w:rsid w:val="00DF4A16"/>
    <w:rsid w:val="00DF58F0"/>
    <w:rsid w:val="00DF5C67"/>
    <w:rsid w:val="00DF777D"/>
    <w:rsid w:val="00E01746"/>
    <w:rsid w:val="00E01827"/>
    <w:rsid w:val="00E03FEF"/>
    <w:rsid w:val="00E05D17"/>
    <w:rsid w:val="00E1020C"/>
    <w:rsid w:val="00E110CB"/>
    <w:rsid w:val="00E11383"/>
    <w:rsid w:val="00E115F9"/>
    <w:rsid w:val="00E1450F"/>
    <w:rsid w:val="00E16B7D"/>
    <w:rsid w:val="00E17FCC"/>
    <w:rsid w:val="00E21064"/>
    <w:rsid w:val="00E21311"/>
    <w:rsid w:val="00E222DA"/>
    <w:rsid w:val="00E23326"/>
    <w:rsid w:val="00E24DDE"/>
    <w:rsid w:val="00E25989"/>
    <w:rsid w:val="00E30329"/>
    <w:rsid w:val="00E31680"/>
    <w:rsid w:val="00E33BB4"/>
    <w:rsid w:val="00E352B4"/>
    <w:rsid w:val="00E35F7F"/>
    <w:rsid w:val="00E3692F"/>
    <w:rsid w:val="00E40126"/>
    <w:rsid w:val="00E414CF"/>
    <w:rsid w:val="00E416D0"/>
    <w:rsid w:val="00E4304B"/>
    <w:rsid w:val="00E44309"/>
    <w:rsid w:val="00E46122"/>
    <w:rsid w:val="00E465E3"/>
    <w:rsid w:val="00E50F17"/>
    <w:rsid w:val="00E5215A"/>
    <w:rsid w:val="00E52FD1"/>
    <w:rsid w:val="00E52FED"/>
    <w:rsid w:val="00E54528"/>
    <w:rsid w:val="00E56F01"/>
    <w:rsid w:val="00E579AC"/>
    <w:rsid w:val="00E602A8"/>
    <w:rsid w:val="00E608D5"/>
    <w:rsid w:val="00E60969"/>
    <w:rsid w:val="00E64A23"/>
    <w:rsid w:val="00E66065"/>
    <w:rsid w:val="00E66CA4"/>
    <w:rsid w:val="00E671A1"/>
    <w:rsid w:val="00E67939"/>
    <w:rsid w:val="00E74254"/>
    <w:rsid w:val="00E750DE"/>
    <w:rsid w:val="00E761B8"/>
    <w:rsid w:val="00E76A9F"/>
    <w:rsid w:val="00E76C8E"/>
    <w:rsid w:val="00E77E93"/>
    <w:rsid w:val="00E84284"/>
    <w:rsid w:val="00E85B05"/>
    <w:rsid w:val="00E863D4"/>
    <w:rsid w:val="00E86EEB"/>
    <w:rsid w:val="00E87B71"/>
    <w:rsid w:val="00E959FA"/>
    <w:rsid w:val="00E9667F"/>
    <w:rsid w:val="00EA0957"/>
    <w:rsid w:val="00EA1E19"/>
    <w:rsid w:val="00EA6668"/>
    <w:rsid w:val="00EA75A1"/>
    <w:rsid w:val="00EB0943"/>
    <w:rsid w:val="00EB259C"/>
    <w:rsid w:val="00EB5E9D"/>
    <w:rsid w:val="00EB6BD7"/>
    <w:rsid w:val="00EC04E3"/>
    <w:rsid w:val="00EC1D59"/>
    <w:rsid w:val="00EC37C6"/>
    <w:rsid w:val="00EC4A97"/>
    <w:rsid w:val="00EC76BA"/>
    <w:rsid w:val="00ED019B"/>
    <w:rsid w:val="00ED119D"/>
    <w:rsid w:val="00ED247A"/>
    <w:rsid w:val="00ED40EC"/>
    <w:rsid w:val="00ED4994"/>
    <w:rsid w:val="00ED695A"/>
    <w:rsid w:val="00ED754D"/>
    <w:rsid w:val="00ED78DE"/>
    <w:rsid w:val="00EE09B1"/>
    <w:rsid w:val="00EE2994"/>
    <w:rsid w:val="00EE44E9"/>
    <w:rsid w:val="00EF0C60"/>
    <w:rsid w:val="00EF5069"/>
    <w:rsid w:val="00EF53F8"/>
    <w:rsid w:val="00EF5BE3"/>
    <w:rsid w:val="00EF6B4F"/>
    <w:rsid w:val="00EF7270"/>
    <w:rsid w:val="00F0029F"/>
    <w:rsid w:val="00F0115B"/>
    <w:rsid w:val="00F01241"/>
    <w:rsid w:val="00F01F53"/>
    <w:rsid w:val="00F0283E"/>
    <w:rsid w:val="00F0407B"/>
    <w:rsid w:val="00F04F60"/>
    <w:rsid w:val="00F0593A"/>
    <w:rsid w:val="00F063EA"/>
    <w:rsid w:val="00F06F8A"/>
    <w:rsid w:val="00F07545"/>
    <w:rsid w:val="00F104B4"/>
    <w:rsid w:val="00F110B8"/>
    <w:rsid w:val="00F114C6"/>
    <w:rsid w:val="00F115A3"/>
    <w:rsid w:val="00F1297D"/>
    <w:rsid w:val="00F14F25"/>
    <w:rsid w:val="00F2051F"/>
    <w:rsid w:val="00F20F85"/>
    <w:rsid w:val="00F21229"/>
    <w:rsid w:val="00F213CB"/>
    <w:rsid w:val="00F2574A"/>
    <w:rsid w:val="00F2588B"/>
    <w:rsid w:val="00F26889"/>
    <w:rsid w:val="00F278F4"/>
    <w:rsid w:val="00F31F2F"/>
    <w:rsid w:val="00F331EC"/>
    <w:rsid w:val="00F34DF4"/>
    <w:rsid w:val="00F45624"/>
    <w:rsid w:val="00F45DF7"/>
    <w:rsid w:val="00F4650A"/>
    <w:rsid w:val="00F46539"/>
    <w:rsid w:val="00F46AB1"/>
    <w:rsid w:val="00F5068A"/>
    <w:rsid w:val="00F53938"/>
    <w:rsid w:val="00F60434"/>
    <w:rsid w:val="00F6078D"/>
    <w:rsid w:val="00F614B1"/>
    <w:rsid w:val="00F63223"/>
    <w:rsid w:val="00F65A9E"/>
    <w:rsid w:val="00F675F3"/>
    <w:rsid w:val="00F71909"/>
    <w:rsid w:val="00F71ABB"/>
    <w:rsid w:val="00F71CD5"/>
    <w:rsid w:val="00F732BC"/>
    <w:rsid w:val="00F76671"/>
    <w:rsid w:val="00F773A8"/>
    <w:rsid w:val="00F77A0E"/>
    <w:rsid w:val="00F80E49"/>
    <w:rsid w:val="00F818D0"/>
    <w:rsid w:val="00F8218D"/>
    <w:rsid w:val="00F8397C"/>
    <w:rsid w:val="00F851F0"/>
    <w:rsid w:val="00F852C7"/>
    <w:rsid w:val="00F8760F"/>
    <w:rsid w:val="00F90FA1"/>
    <w:rsid w:val="00F91388"/>
    <w:rsid w:val="00F96B9F"/>
    <w:rsid w:val="00FA06F0"/>
    <w:rsid w:val="00FA0E00"/>
    <w:rsid w:val="00FA11F3"/>
    <w:rsid w:val="00FA3663"/>
    <w:rsid w:val="00FA71B3"/>
    <w:rsid w:val="00FA79FE"/>
    <w:rsid w:val="00FB1850"/>
    <w:rsid w:val="00FB223B"/>
    <w:rsid w:val="00FB2305"/>
    <w:rsid w:val="00FB3F85"/>
    <w:rsid w:val="00FB66FF"/>
    <w:rsid w:val="00FC062C"/>
    <w:rsid w:val="00FC07F1"/>
    <w:rsid w:val="00FC0F53"/>
    <w:rsid w:val="00FC2916"/>
    <w:rsid w:val="00FC2CFC"/>
    <w:rsid w:val="00FC560F"/>
    <w:rsid w:val="00FC5E20"/>
    <w:rsid w:val="00FC6736"/>
    <w:rsid w:val="00FD15CC"/>
    <w:rsid w:val="00FD23AA"/>
    <w:rsid w:val="00FD6B81"/>
    <w:rsid w:val="00FD7E43"/>
    <w:rsid w:val="00FE3C02"/>
    <w:rsid w:val="00FE49EE"/>
    <w:rsid w:val="00FE7E91"/>
    <w:rsid w:val="00FF048C"/>
    <w:rsid w:val="00FF0C63"/>
    <w:rsid w:val="00FF2B01"/>
    <w:rsid w:val="00FF4EC2"/>
    <w:rsid w:val="00FF5F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BA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2987"/>
  </w:style>
  <w:style w:type="paragraph" w:styleId="Nadpis1">
    <w:name w:val="heading 1"/>
    <w:basedOn w:val="Normln"/>
    <w:link w:val="Nadpis1Char"/>
    <w:uiPriority w:val="9"/>
    <w:qFormat/>
    <w:rsid w:val="000C5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SIC">
    <w:name w:val="BASIC"/>
    <w:basedOn w:val="Normln"/>
    <w:uiPriority w:val="99"/>
    <w:qFormat/>
    <w:rsid w:val="001A262F"/>
    <w:pPr>
      <w:widowControl w:val="0"/>
      <w:autoSpaceDE w:val="0"/>
      <w:autoSpaceDN w:val="0"/>
      <w:adjustRightInd w:val="0"/>
      <w:spacing w:after="0" w:line="240" w:lineRule="auto"/>
      <w:textAlignment w:val="center"/>
    </w:pPr>
    <w:rPr>
      <w:rFonts w:ascii="Arial" w:eastAsiaTheme="minorEastAsia" w:hAnsi="Arial" w:cs="MinionPro-Regular"/>
      <w:color w:val="000000"/>
      <w:sz w:val="20"/>
      <w:szCs w:val="24"/>
      <w:lang w:val="en-US"/>
    </w:rPr>
  </w:style>
  <w:style w:type="paragraph" w:styleId="Zhlav">
    <w:name w:val="header"/>
    <w:basedOn w:val="Normln"/>
    <w:link w:val="ZhlavChar"/>
    <w:uiPriority w:val="99"/>
    <w:unhideWhenUsed/>
    <w:rsid w:val="001A26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62F"/>
  </w:style>
  <w:style w:type="paragraph" w:styleId="Zpat">
    <w:name w:val="footer"/>
    <w:basedOn w:val="Normln"/>
    <w:link w:val="ZpatChar"/>
    <w:uiPriority w:val="99"/>
    <w:unhideWhenUsed/>
    <w:rsid w:val="001A262F"/>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62F"/>
  </w:style>
  <w:style w:type="paragraph" w:styleId="Textbubliny">
    <w:name w:val="Balloon Text"/>
    <w:basedOn w:val="Normln"/>
    <w:link w:val="TextbublinyChar"/>
    <w:uiPriority w:val="99"/>
    <w:semiHidden/>
    <w:unhideWhenUsed/>
    <w:rsid w:val="001A26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262F"/>
    <w:rPr>
      <w:rFonts w:ascii="Tahoma" w:hAnsi="Tahoma" w:cs="Tahoma"/>
      <w:sz w:val="16"/>
      <w:szCs w:val="16"/>
    </w:rPr>
  </w:style>
  <w:style w:type="paragraph" w:styleId="Odstavecseseznamem">
    <w:name w:val="List Paragraph"/>
    <w:basedOn w:val="Normln"/>
    <w:uiPriority w:val="34"/>
    <w:qFormat/>
    <w:rsid w:val="001A262F"/>
    <w:pPr>
      <w:ind w:left="720"/>
      <w:contextualSpacing/>
    </w:pPr>
  </w:style>
  <w:style w:type="character" w:styleId="Hypertextovodkaz">
    <w:name w:val="Hyperlink"/>
    <w:basedOn w:val="Standardnpsmoodstavce"/>
    <w:uiPriority w:val="99"/>
    <w:unhideWhenUsed/>
    <w:rsid w:val="00CF2987"/>
    <w:rPr>
      <w:color w:val="0000FF" w:themeColor="hyperlink"/>
      <w:u w:val="single"/>
    </w:rPr>
  </w:style>
  <w:style w:type="character" w:styleId="Odkaznakoment">
    <w:name w:val="annotation reference"/>
    <w:basedOn w:val="Standardnpsmoodstavce"/>
    <w:unhideWhenUsed/>
    <w:rsid w:val="0070734E"/>
    <w:rPr>
      <w:sz w:val="16"/>
      <w:szCs w:val="16"/>
    </w:rPr>
  </w:style>
  <w:style w:type="paragraph" w:styleId="Textkomente">
    <w:name w:val="annotation text"/>
    <w:basedOn w:val="Normln"/>
    <w:link w:val="TextkomenteChar"/>
    <w:unhideWhenUsed/>
    <w:rsid w:val="0070734E"/>
    <w:pPr>
      <w:spacing w:line="240" w:lineRule="auto"/>
    </w:pPr>
    <w:rPr>
      <w:sz w:val="20"/>
      <w:szCs w:val="20"/>
    </w:rPr>
  </w:style>
  <w:style w:type="character" w:customStyle="1" w:styleId="TextkomenteChar">
    <w:name w:val="Text komentáře Char"/>
    <w:basedOn w:val="Standardnpsmoodstavce"/>
    <w:link w:val="Textkomente"/>
    <w:rsid w:val="0070734E"/>
    <w:rPr>
      <w:sz w:val="20"/>
      <w:szCs w:val="20"/>
    </w:rPr>
  </w:style>
  <w:style w:type="paragraph" w:styleId="Pedmtkomente">
    <w:name w:val="annotation subject"/>
    <w:basedOn w:val="Textkomente"/>
    <w:next w:val="Textkomente"/>
    <w:link w:val="PedmtkomenteChar"/>
    <w:uiPriority w:val="99"/>
    <w:semiHidden/>
    <w:unhideWhenUsed/>
    <w:rsid w:val="0070734E"/>
    <w:rPr>
      <w:b/>
      <w:bCs/>
    </w:rPr>
  </w:style>
  <w:style w:type="character" w:customStyle="1" w:styleId="PedmtkomenteChar">
    <w:name w:val="Předmět komentáře Char"/>
    <w:basedOn w:val="TextkomenteChar"/>
    <w:link w:val="Pedmtkomente"/>
    <w:uiPriority w:val="99"/>
    <w:semiHidden/>
    <w:rsid w:val="0070734E"/>
    <w:rPr>
      <w:b/>
      <w:bCs/>
      <w:sz w:val="20"/>
      <w:szCs w:val="20"/>
    </w:rPr>
  </w:style>
  <w:style w:type="paragraph" w:styleId="Textpoznpodarou">
    <w:name w:val="footnote text"/>
    <w:basedOn w:val="Normln"/>
    <w:link w:val="TextpoznpodarouChar"/>
    <w:uiPriority w:val="99"/>
    <w:semiHidden/>
    <w:unhideWhenUsed/>
    <w:rsid w:val="0003342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3342A"/>
    <w:rPr>
      <w:sz w:val="20"/>
      <w:szCs w:val="20"/>
    </w:rPr>
  </w:style>
  <w:style w:type="character" w:styleId="Znakapoznpodarou">
    <w:name w:val="footnote reference"/>
    <w:basedOn w:val="Standardnpsmoodstavce"/>
    <w:uiPriority w:val="99"/>
    <w:semiHidden/>
    <w:unhideWhenUsed/>
    <w:rsid w:val="0003342A"/>
    <w:rPr>
      <w:vertAlign w:val="superscript"/>
    </w:rPr>
  </w:style>
  <w:style w:type="paragraph" w:styleId="Normlnweb">
    <w:name w:val="Normal (Web)"/>
    <w:basedOn w:val="Normln"/>
    <w:uiPriority w:val="99"/>
    <w:semiHidden/>
    <w:unhideWhenUsed/>
    <w:rsid w:val="00862B3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ps">
    <w:name w:val="hps"/>
    <w:rsid w:val="006B41B3"/>
  </w:style>
  <w:style w:type="character" w:customStyle="1" w:styleId="rvts6">
    <w:name w:val="rvts6"/>
    <w:basedOn w:val="Standardnpsmoodstavce"/>
    <w:rsid w:val="006B41B3"/>
  </w:style>
  <w:style w:type="paragraph" w:styleId="Zkladntextodsazen2">
    <w:name w:val="Body Text Indent 2"/>
    <w:basedOn w:val="Normln"/>
    <w:link w:val="Zkladntextodsazen2Char"/>
    <w:rsid w:val="00341141"/>
    <w:pPr>
      <w:spacing w:after="0" w:line="240" w:lineRule="auto"/>
      <w:ind w:left="90"/>
    </w:pPr>
    <w:rPr>
      <w:rFonts w:ascii="Times" w:eastAsia="Times" w:hAnsi="Times" w:cs="Times New Roman"/>
      <w:noProof/>
      <w:color w:val="000000"/>
      <w:sz w:val="24"/>
      <w:szCs w:val="20"/>
    </w:rPr>
  </w:style>
  <w:style w:type="character" w:customStyle="1" w:styleId="Zkladntextodsazen2Char">
    <w:name w:val="Základní text odsazený 2 Char"/>
    <w:basedOn w:val="Standardnpsmoodstavce"/>
    <w:link w:val="Zkladntextodsazen2"/>
    <w:rsid w:val="00341141"/>
    <w:rPr>
      <w:rFonts w:ascii="Times" w:eastAsia="Times" w:hAnsi="Times" w:cs="Times New Roman"/>
      <w:noProof/>
      <w:color w:val="000000"/>
      <w:sz w:val="24"/>
      <w:szCs w:val="20"/>
    </w:rPr>
  </w:style>
  <w:style w:type="paragraph" w:styleId="Zkladntextodsazen3">
    <w:name w:val="Body Text Indent 3"/>
    <w:basedOn w:val="Normln"/>
    <w:link w:val="Zkladntextodsazen3Char"/>
    <w:rsid w:val="00341141"/>
    <w:pPr>
      <w:spacing w:after="0" w:line="240" w:lineRule="auto"/>
      <w:ind w:left="360"/>
      <w:jc w:val="both"/>
    </w:pPr>
    <w:rPr>
      <w:rFonts w:ascii="Times" w:eastAsia="Times" w:hAnsi="Times" w:cs="Times New Roman"/>
      <w:noProof/>
      <w:color w:val="000000"/>
      <w:sz w:val="24"/>
      <w:szCs w:val="20"/>
    </w:rPr>
  </w:style>
  <w:style w:type="character" w:customStyle="1" w:styleId="Zkladntextodsazen3Char">
    <w:name w:val="Základní text odsazený 3 Char"/>
    <w:basedOn w:val="Standardnpsmoodstavce"/>
    <w:link w:val="Zkladntextodsazen3"/>
    <w:rsid w:val="00341141"/>
    <w:rPr>
      <w:rFonts w:ascii="Times" w:eastAsia="Times" w:hAnsi="Times" w:cs="Times New Roman"/>
      <w:noProof/>
      <w:color w:val="000000"/>
      <w:sz w:val="24"/>
      <w:szCs w:val="20"/>
    </w:rPr>
  </w:style>
  <w:style w:type="paragraph" w:styleId="Zkladntext">
    <w:name w:val="Body Text"/>
    <w:basedOn w:val="Normln"/>
    <w:link w:val="ZkladntextChar"/>
    <w:uiPriority w:val="99"/>
    <w:unhideWhenUsed/>
    <w:rsid w:val="00341141"/>
    <w:pPr>
      <w:spacing w:after="120" w:line="240" w:lineRule="auto"/>
    </w:pPr>
    <w:rPr>
      <w:rFonts w:ascii="Geneva" w:eastAsiaTheme="minorEastAsia" w:hAnsi="Geneva"/>
      <w:sz w:val="24"/>
      <w:szCs w:val="24"/>
    </w:rPr>
  </w:style>
  <w:style w:type="character" w:customStyle="1" w:styleId="ZkladntextChar">
    <w:name w:val="Základní text Char"/>
    <w:basedOn w:val="Standardnpsmoodstavce"/>
    <w:link w:val="Zkladntext"/>
    <w:uiPriority w:val="99"/>
    <w:rsid w:val="00341141"/>
    <w:rPr>
      <w:rFonts w:ascii="Geneva" w:eastAsiaTheme="minorEastAsia" w:hAnsi="Geneva"/>
      <w:sz w:val="24"/>
      <w:szCs w:val="24"/>
    </w:rPr>
  </w:style>
  <w:style w:type="character" w:customStyle="1" w:styleId="Internetovodkaz">
    <w:name w:val="Internetový odkaz"/>
    <w:rsid w:val="00D84784"/>
    <w:rPr>
      <w:color w:val="000080"/>
      <w:u w:val="single"/>
    </w:rPr>
  </w:style>
  <w:style w:type="paragraph" w:customStyle="1" w:styleId="gmail-western">
    <w:name w:val="gmail-western"/>
    <w:basedOn w:val="Normln"/>
    <w:rsid w:val="00E33BB4"/>
    <w:pPr>
      <w:spacing w:before="100" w:beforeAutospacing="1" w:after="100" w:afterAutospacing="1" w:line="240" w:lineRule="auto"/>
    </w:pPr>
    <w:rPr>
      <w:rFonts w:ascii="Times New Roman" w:hAnsi="Times New Roman" w:cs="Times New Roman"/>
      <w:sz w:val="24"/>
      <w:szCs w:val="24"/>
      <w:lang w:eastAsia="cs-CZ"/>
    </w:rPr>
  </w:style>
  <w:style w:type="paragraph" w:customStyle="1" w:styleId="Default">
    <w:name w:val="Default"/>
    <w:rsid w:val="009039BE"/>
    <w:pPr>
      <w:autoSpaceDE w:val="0"/>
      <w:autoSpaceDN w:val="0"/>
      <w:adjustRightInd w:val="0"/>
      <w:spacing w:after="0" w:line="240" w:lineRule="auto"/>
    </w:pPr>
    <w:rPr>
      <w:rFonts w:ascii="Founders Grotesk Regular" w:hAnsi="Founders Grotesk Regular" w:cs="Founders Grotesk Regular"/>
      <w:color w:val="000000"/>
      <w:sz w:val="24"/>
      <w:szCs w:val="24"/>
    </w:rPr>
  </w:style>
  <w:style w:type="paragraph" w:customStyle="1" w:styleId="Pa5">
    <w:name w:val="Pa5"/>
    <w:basedOn w:val="Default"/>
    <w:next w:val="Default"/>
    <w:uiPriority w:val="99"/>
    <w:rsid w:val="009039BE"/>
    <w:pPr>
      <w:spacing w:line="161" w:lineRule="atLeast"/>
    </w:pPr>
    <w:rPr>
      <w:rFonts w:cstheme="minorBidi"/>
      <w:color w:val="auto"/>
    </w:rPr>
  </w:style>
  <w:style w:type="character" w:customStyle="1" w:styleId="A11">
    <w:name w:val="A11"/>
    <w:uiPriority w:val="99"/>
    <w:rsid w:val="009039BE"/>
    <w:rPr>
      <w:rFonts w:cs="Founders Grotesk Regular"/>
      <w:color w:val="000000"/>
      <w:sz w:val="17"/>
      <w:szCs w:val="17"/>
    </w:rPr>
  </w:style>
  <w:style w:type="character" w:styleId="Sledovanodkaz">
    <w:name w:val="FollowedHyperlink"/>
    <w:basedOn w:val="Standardnpsmoodstavce"/>
    <w:uiPriority w:val="99"/>
    <w:semiHidden/>
    <w:unhideWhenUsed/>
    <w:rsid w:val="006A7B5B"/>
    <w:rPr>
      <w:color w:val="800080" w:themeColor="followedHyperlink"/>
      <w:u w:val="single"/>
    </w:rPr>
  </w:style>
  <w:style w:type="character" w:customStyle="1" w:styleId="Nadpis1Char">
    <w:name w:val="Nadpis 1 Char"/>
    <w:basedOn w:val="Standardnpsmoodstavce"/>
    <w:link w:val="Nadpis1"/>
    <w:uiPriority w:val="9"/>
    <w:rsid w:val="000C5DD5"/>
    <w:rPr>
      <w:rFonts w:ascii="Times New Roman" w:eastAsia="Times New Roman" w:hAnsi="Times New Roman" w:cs="Times New Roman"/>
      <w:b/>
      <w:bCs/>
      <w:kern w:val="36"/>
      <w:sz w:val="48"/>
      <w:szCs w:val="48"/>
      <w:lang w:eastAsia="cs-CZ"/>
    </w:rPr>
  </w:style>
  <w:style w:type="paragraph" w:customStyle="1" w:styleId="Standard">
    <w:name w:val="Standard"/>
    <w:rsid w:val="003F66A3"/>
    <w:pPr>
      <w:suppressAutoHyphens/>
      <w:autoSpaceDN w:val="0"/>
      <w:spacing w:after="160" w:line="240" w:lineRule="auto"/>
    </w:pPr>
    <w:rPr>
      <w:rFonts w:ascii="Calibri" w:eastAsia="SimSun" w:hAnsi="Calibri" w:cs="Tahoma"/>
      <w:kern w:val="3"/>
    </w:rPr>
  </w:style>
  <w:style w:type="paragraph" w:customStyle="1" w:styleId="-wm-msonormal">
    <w:name w:val="-wm-msonormal"/>
    <w:basedOn w:val="Normln"/>
    <w:rsid w:val="00AE23FA"/>
    <w:pPr>
      <w:spacing w:before="100" w:beforeAutospacing="1" w:after="100" w:afterAutospacing="1" w:line="240" w:lineRule="auto"/>
    </w:pPr>
    <w:rPr>
      <w:rFonts w:ascii="Times New Roman" w:hAnsi="Times New Roman" w:cs="Times New Roman"/>
      <w:sz w:val="24"/>
      <w:szCs w:val="24"/>
      <w:lang w:eastAsia="cs-CZ"/>
    </w:rPr>
  </w:style>
  <w:style w:type="paragraph" w:customStyle="1" w:styleId="BasicParagraph">
    <w:name w:val="[Basic Paragraph]"/>
    <w:basedOn w:val="Normln"/>
    <w:rsid w:val="00E608D5"/>
    <w:pPr>
      <w:widowControl w:val="0"/>
      <w:suppressAutoHyphens/>
      <w:autoSpaceDE w:val="0"/>
      <w:spacing w:after="0" w:line="288" w:lineRule="auto"/>
      <w:textAlignment w:val="center"/>
    </w:pPr>
    <w:rPr>
      <w:rFonts w:ascii="MinionPro-Regular" w:eastAsia="MinionPro-Regular" w:hAnsi="MinionPro-Regular" w:cs="MinionPro-Regular"/>
      <w:color w:val="000000"/>
      <w:kern w:val="2"/>
      <w:sz w:val="24"/>
      <w:szCs w:val="24"/>
      <w:lang w:eastAsia="zh-CN" w:bidi="hi-IN"/>
    </w:rPr>
  </w:style>
  <w:style w:type="character" w:customStyle="1" w:styleId="atm-text-decorator">
    <w:name w:val="atm-text-decorator"/>
    <w:basedOn w:val="Standardnpsmoodstavce"/>
    <w:rsid w:val="00EB6BD7"/>
  </w:style>
  <w:style w:type="paragraph" w:styleId="Bezmezer">
    <w:name w:val="No Spacing"/>
    <w:uiPriority w:val="1"/>
    <w:qFormat/>
    <w:rsid w:val="002E67C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2987"/>
  </w:style>
  <w:style w:type="paragraph" w:styleId="Nadpis1">
    <w:name w:val="heading 1"/>
    <w:basedOn w:val="Normln"/>
    <w:link w:val="Nadpis1Char"/>
    <w:uiPriority w:val="9"/>
    <w:qFormat/>
    <w:rsid w:val="000C5D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BASIC">
    <w:name w:val="BASIC"/>
    <w:basedOn w:val="Normln"/>
    <w:uiPriority w:val="99"/>
    <w:qFormat/>
    <w:rsid w:val="001A262F"/>
    <w:pPr>
      <w:widowControl w:val="0"/>
      <w:autoSpaceDE w:val="0"/>
      <w:autoSpaceDN w:val="0"/>
      <w:adjustRightInd w:val="0"/>
      <w:spacing w:after="0" w:line="240" w:lineRule="auto"/>
      <w:textAlignment w:val="center"/>
    </w:pPr>
    <w:rPr>
      <w:rFonts w:ascii="Arial" w:eastAsiaTheme="minorEastAsia" w:hAnsi="Arial" w:cs="MinionPro-Regular"/>
      <w:color w:val="000000"/>
      <w:sz w:val="20"/>
      <w:szCs w:val="24"/>
      <w:lang w:val="en-US"/>
    </w:rPr>
  </w:style>
  <w:style w:type="paragraph" w:styleId="Zhlav">
    <w:name w:val="header"/>
    <w:basedOn w:val="Normln"/>
    <w:link w:val="ZhlavChar"/>
    <w:uiPriority w:val="99"/>
    <w:unhideWhenUsed/>
    <w:rsid w:val="001A26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262F"/>
  </w:style>
  <w:style w:type="paragraph" w:styleId="Zpat">
    <w:name w:val="footer"/>
    <w:basedOn w:val="Normln"/>
    <w:link w:val="ZpatChar"/>
    <w:uiPriority w:val="99"/>
    <w:unhideWhenUsed/>
    <w:rsid w:val="001A262F"/>
    <w:pPr>
      <w:tabs>
        <w:tab w:val="center" w:pos="4536"/>
        <w:tab w:val="right" w:pos="9072"/>
      </w:tabs>
      <w:spacing w:after="0" w:line="240" w:lineRule="auto"/>
    </w:pPr>
  </w:style>
  <w:style w:type="character" w:customStyle="1" w:styleId="ZpatChar">
    <w:name w:val="Zápatí Char"/>
    <w:basedOn w:val="Standardnpsmoodstavce"/>
    <w:link w:val="Zpat"/>
    <w:uiPriority w:val="99"/>
    <w:rsid w:val="001A262F"/>
  </w:style>
  <w:style w:type="paragraph" w:styleId="Textbubliny">
    <w:name w:val="Balloon Text"/>
    <w:basedOn w:val="Normln"/>
    <w:link w:val="TextbublinyChar"/>
    <w:uiPriority w:val="99"/>
    <w:semiHidden/>
    <w:unhideWhenUsed/>
    <w:rsid w:val="001A262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A262F"/>
    <w:rPr>
      <w:rFonts w:ascii="Tahoma" w:hAnsi="Tahoma" w:cs="Tahoma"/>
      <w:sz w:val="16"/>
      <w:szCs w:val="16"/>
    </w:rPr>
  </w:style>
  <w:style w:type="paragraph" w:styleId="Odstavecseseznamem">
    <w:name w:val="List Paragraph"/>
    <w:basedOn w:val="Normln"/>
    <w:uiPriority w:val="34"/>
    <w:qFormat/>
    <w:rsid w:val="001A262F"/>
    <w:pPr>
      <w:ind w:left="720"/>
      <w:contextualSpacing/>
    </w:pPr>
  </w:style>
  <w:style w:type="character" w:styleId="Hypertextovodkaz">
    <w:name w:val="Hyperlink"/>
    <w:basedOn w:val="Standardnpsmoodstavce"/>
    <w:uiPriority w:val="99"/>
    <w:unhideWhenUsed/>
    <w:rsid w:val="00CF2987"/>
    <w:rPr>
      <w:color w:val="0000FF" w:themeColor="hyperlink"/>
      <w:u w:val="single"/>
    </w:rPr>
  </w:style>
  <w:style w:type="character" w:styleId="Odkaznakoment">
    <w:name w:val="annotation reference"/>
    <w:basedOn w:val="Standardnpsmoodstavce"/>
    <w:unhideWhenUsed/>
    <w:rsid w:val="0070734E"/>
    <w:rPr>
      <w:sz w:val="16"/>
      <w:szCs w:val="16"/>
    </w:rPr>
  </w:style>
  <w:style w:type="paragraph" w:styleId="Textkomente">
    <w:name w:val="annotation text"/>
    <w:basedOn w:val="Normln"/>
    <w:link w:val="TextkomenteChar"/>
    <w:unhideWhenUsed/>
    <w:rsid w:val="0070734E"/>
    <w:pPr>
      <w:spacing w:line="240" w:lineRule="auto"/>
    </w:pPr>
    <w:rPr>
      <w:sz w:val="20"/>
      <w:szCs w:val="20"/>
    </w:rPr>
  </w:style>
  <w:style w:type="character" w:customStyle="1" w:styleId="TextkomenteChar">
    <w:name w:val="Text komentáře Char"/>
    <w:basedOn w:val="Standardnpsmoodstavce"/>
    <w:link w:val="Textkomente"/>
    <w:rsid w:val="0070734E"/>
    <w:rPr>
      <w:sz w:val="20"/>
      <w:szCs w:val="20"/>
    </w:rPr>
  </w:style>
  <w:style w:type="paragraph" w:styleId="Pedmtkomente">
    <w:name w:val="annotation subject"/>
    <w:basedOn w:val="Textkomente"/>
    <w:next w:val="Textkomente"/>
    <w:link w:val="PedmtkomenteChar"/>
    <w:uiPriority w:val="99"/>
    <w:semiHidden/>
    <w:unhideWhenUsed/>
    <w:rsid w:val="0070734E"/>
    <w:rPr>
      <w:b/>
      <w:bCs/>
    </w:rPr>
  </w:style>
  <w:style w:type="character" w:customStyle="1" w:styleId="PedmtkomenteChar">
    <w:name w:val="Předmět komentáře Char"/>
    <w:basedOn w:val="TextkomenteChar"/>
    <w:link w:val="Pedmtkomente"/>
    <w:uiPriority w:val="99"/>
    <w:semiHidden/>
    <w:rsid w:val="0070734E"/>
    <w:rPr>
      <w:b/>
      <w:bCs/>
      <w:sz w:val="20"/>
      <w:szCs w:val="20"/>
    </w:rPr>
  </w:style>
  <w:style w:type="paragraph" w:styleId="Textpoznpodarou">
    <w:name w:val="footnote text"/>
    <w:basedOn w:val="Normln"/>
    <w:link w:val="TextpoznpodarouChar"/>
    <w:uiPriority w:val="99"/>
    <w:semiHidden/>
    <w:unhideWhenUsed/>
    <w:rsid w:val="0003342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3342A"/>
    <w:rPr>
      <w:sz w:val="20"/>
      <w:szCs w:val="20"/>
    </w:rPr>
  </w:style>
  <w:style w:type="character" w:styleId="Znakapoznpodarou">
    <w:name w:val="footnote reference"/>
    <w:basedOn w:val="Standardnpsmoodstavce"/>
    <w:uiPriority w:val="99"/>
    <w:semiHidden/>
    <w:unhideWhenUsed/>
    <w:rsid w:val="0003342A"/>
    <w:rPr>
      <w:vertAlign w:val="superscript"/>
    </w:rPr>
  </w:style>
  <w:style w:type="paragraph" w:styleId="Normlnweb">
    <w:name w:val="Normal (Web)"/>
    <w:basedOn w:val="Normln"/>
    <w:uiPriority w:val="99"/>
    <w:semiHidden/>
    <w:unhideWhenUsed/>
    <w:rsid w:val="00862B3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hps">
    <w:name w:val="hps"/>
    <w:rsid w:val="006B41B3"/>
  </w:style>
  <w:style w:type="character" w:customStyle="1" w:styleId="rvts6">
    <w:name w:val="rvts6"/>
    <w:basedOn w:val="Standardnpsmoodstavce"/>
    <w:rsid w:val="006B41B3"/>
  </w:style>
  <w:style w:type="paragraph" w:styleId="Zkladntextodsazen2">
    <w:name w:val="Body Text Indent 2"/>
    <w:basedOn w:val="Normln"/>
    <w:link w:val="Zkladntextodsazen2Char"/>
    <w:rsid w:val="00341141"/>
    <w:pPr>
      <w:spacing w:after="0" w:line="240" w:lineRule="auto"/>
      <w:ind w:left="90"/>
    </w:pPr>
    <w:rPr>
      <w:rFonts w:ascii="Times" w:eastAsia="Times" w:hAnsi="Times" w:cs="Times New Roman"/>
      <w:noProof/>
      <w:color w:val="000000"/>
      <w:sz w:val="24"/>
      <w:szCs w:val="20"/>
    </w:rPr>
  </w:style>
  <w:style w:type="character" w:customStyle="1" w:styleId="Zkladntextodsazen2Char">
    <w:name w:val="Základní text odsazený 2 Char"/>
    <w:basedOn w:val="Standardnpsmoodstavce"/>
    <w:link w:val="Zkladntextodsazen2"/>
    <w:rsid w:val="00341141"/>
    <w:rPr>
      <w:rFonts w:ascii="Times" w:eastAsia="Times" w:hAnsi="Times" w:cs="Times New Roman"/>
      <w:noProof/>
      <w:color w:val="000000"/>
      <w:sz w:val="24"/>
      <w:szCs w:val="20"/>
    </w:rPr>
  </w:style>
  <w:style w:type="paragraph" w:styleId="Zkladntextodsazen3">
    <w:name w:val="Body Text Indent 3"/>
    <w:basedOn w:val="Normln"/>
    <w:link w:val="Zkladntextodsazen3Char"/>
    <w:rsid w:val="00341141"/>
    <w:pPr>
      <w:spacing w:after="0" w:line="240" w:lineRule="auto"/>
      <w:ind w:left="360"/>
      <w:jc w:val="both"/>
    </w:pPr>
    <w:rPr>
      <w:rFonts w:ascii="Times" w:eastAsia="Times" w:hAnsi="Times" w:cs="Times New Roman"/>
      <w:noProof/>
      <w:color w:val="000000"/>
      <w:sz w:val="24"/>
      <w:szCs w:val="20"/>
    </w:rPr>
  </w:style>
  <w:style w:type="character" w:customStyle="1" w:styleId="Zkladntextodsazen3Char">
    <w:name w:val="Základní text odsazený 3 Char"/>
    <w:basedOn w:val="Standardnpsmoodstavce"/>
    <w:link w:val="Zkladntextodsazen3"/>
    <w:rsid w:val="00341141"/>
    <w:rPr>
      <w:rFonts w:ascii="Times" w:eastAsia="Times" w:hAnsi="Times" w:cs="Times New Roman"/>
      <w:noProof/>
      <w:color w:val="000000"/>
      <w:sz w:val="24"/>
      <w:szCs w:val="20"/>
    </w:rPr>
  </w:style>
  <w:style w:type="paragraph" w:styleId="Zkladntext">
    <w:name w:val="Body Text"/>
    <w:basedOn w:val="Normln"/>
    <w:link w:val="ZkladntextChar"/>
    <w:uiPriority w:val="99"/>
    <w:unhideWhenUsed/>
    <w:rsid w:val="00341141"/>
    <w:pPr>
      <w:spacing w:after="120" w:line="240" w:lineRule="auto"/>
    </w:pPr>
    <w:rPr>
      <w:rFonts w:ascii="Geneva" w:eastAsiaTheme="minorEastAsia" w:hAnsi="Geneva"/>
      <w:sz w:val="24"/>
      <w:szCs w:val="24"/>
    </w:rPr>
  </w:style>
  <w:style w:type="character" w:customStyle="1" w:styleId="ZkladntextChar">
    <w:name w:val="Základní text Char"/>
    <w:basedOn w:val="Standardnpsmoodstavce"/>
    <w:link w:val="Zkladntext"/>
    <w:uiPriority w:val="99"/>
    <w:rsid w:val="00341141"/>
    <w:rPr>
      <w:rFonts w:ascii="Geneva" w:eastAsiaTheme="minorEastAsia" w:hAnsi="Geneva"/>
      <w:sz w:val="24"/>
      <w:szCs w:val="24"/>
    </w:rPr>
  </w:style>
  <w:style w:type="character" w:customStyle="1" w:styleId="Internetovodkaz">
    <w:name w:val="Internetový odkaz"/>
    <w:rsid w:val="00D84784"/>
    <w:rPr>
      <w:color w:val="000080"/>
      <w:u w:val="single"/>
    </w:rPr>
  </w:style>
  <w:style w:type="paragraph" w:customStyle="1" w:styleId="gmail-western">
    <w:name w:val="gmail-western"/>
    <w:basedOn w:val="Normln"/>
    <w:rsid w:val="00E33BB4"/>
    <w:pPr>
      <w:spacing w:before="100" w:beforeAutospacing="1" w:after="100" w:afterAutospacing="1" w:line="240" w:lineRule="auto"/>
    </w:pPr>
    <w:rPr>
      <w:rFonts w:ascii="Times New Roman" w:hAnsi="Times New Roman" w:cs="Times New Roman"/>
      <w:sz w:val="24"/>
      <w:szCs w:val="24"/>
      <w:lang w:eastAsia="cs-CZ"/>
    </w:rPr>
  </w:style>
  <w:style w:type="paragraph" w:customStyle="1" w:styleId="Default">
    <w:name w:val="Default"/>
    <w:rsid w:val="009039BE"/>
    <w:pPr>
      <w:autoSpaceDE w:val="0"/>
      <w:autoSpaceDN w:val="0"/>
      <w:adjustRightInd w:val="0"/>
      <w:spacing w:after="0" w:line="240" w:lineRule="auto"/>
    </w:pPr>
    <w:rPr>
      <w:rFonts w:ascii="Founders Grotesk Regular" w:hAnsi="Founders Grotesk Regular" w:cs="Founders Grotesk Regular"/>
      <w:color w:val="000000"/>
      <w:sz w:val="24"/>
      <w:szCs w:val="24"/>
    </w:rPr>
  </w:style>
  <w:style w:type="paragraph" w:customStyle="1" w:styleId="Pa5">
    <w:name w:val="Pa5"/>
    <w:basedOn w:val="Default"/>
    <w:next w:val="Default"/>
    <w:uiPriority w:val="99"/>
    <w:rsid w:val="009039BE"/>
    <w:pPr>
      <w:spacing w:line="161" w:lineRule="atLeast"/>
    </w:pPr>
    <w:rPr>
      <w:rFonts w:cstheme="minorBidi"/>
      <w:color w:val="auto"/>
    </w:rPr>
  </w:style>
  <w:style w:type="character" w:customStyle="1" w:styleId="A11">
    <w:name w:val="A11"/>
    <w:uiPriority w:val="99"/>
    <w:rsid w:val="009039BE"/>
    <w:rPr>
      <w:rFonts w:cs="Founders Grotesk Regular"/>
      <w:color w:val="000000"/>
      <w:sz w:val="17"/>
      <w:szCs w:val="17"/>
    </w:rPr>
  </w:style>
  <w:style w:type="character" w:styleId="Sledovanodkaz">
    <w:name w:val="FollowedHyperlink"/>
    <w:basedOn w:val="Standardnpsmoodstavce"/>
    <w:uiPriority w:val="99"/>
    <w:semiHidden/>
    <w:unhideWhenUsed/>
    <w:rsid w:val="006A7B5B"/>
    <w:rPr>
      <w:color w:val="800080" w:themeColor="followedHyperlink"/>
      <w:u w:val="single"/>
    </w:rPr>
  </w:style>
  <w:style w:type="character" w:customStyle="1" w:styleId="Nadpis1Char">
    <w:name w:val="Nadpis 1 Char"/>
    <w:basedOn w:val="Standardnpsmoodstavce"/>
    <w:link w:val="Nadpis1"/>
    <w:uiPriority w:val="9"/>
    <w:rsid w:val="000C5DD5"/>
    <w:rPr>
      <w:rFonts w:ascii="Times New Roman" w:eastAsia="Times New Roman" w:hAnsi="Times New Roman" w:cs="Times New Roman"/>
      <w:b/>
      <w:bCs/>
      <w:kern w:val="36"/>
      <w:sz w:val="48"/>
      <w:szCs w:val="48"/>
      <w:lang w:eastAsia="cs-CZ"/>
    </w:rPr>
  </w:style>
  <w:style w:type="paragraph" w:customStyle="1" w:styleId="Standard">
    <w:name w:val="Standard"/>
    <w:rsid w:val="003F66A3"/>
    <w:pPr>
      <w:suppressAutoHyphens/>
      <w:autoSpaceDN w:val="0"/>
      <w:spacing w:after="160" w:line="240" w:lineRule="auto"/>
    </w:pPr>
    <w:rPr>
      <w:rFonts w:ascii="Calibri" w:eastAsia="SimSun" w:hAnsi="Calibri" w:cs="Tahoma"/>
      <w:kern w:val="3"/>
    </w:rPr>
  </w:style>
  <w:style w:type="paragraph" w:customStyle="1" w:styleId="-wm-msonormal">
    <w:name w:val="-wm-msonormal"/>
    <w:basedOn w:val="Normln"/>
    <w:rsid w:val="00AE23FA"/>
    <w:pPr>
      <w:spacing w:before="100" w:beforeAutospacing="1" w:after="100" w:afterAutospacing="1" w:line="240" w:lineRule="auto"/>
    </w:pPr>
    <w:rPr>
      <w:rFonts w:ascii="Times New Roman" w:hAnsi="Times New Roman" w:cs="Times New Roman"/>
      <w:sz w:val="24"/>
      <w:szCs w:val="24"/>
      <w:lang w:eastAsia="cs-CZ"/>
    </w:rPr>
  </w:style>
  <w:style w:type="paragraph" w:customStyle="1" w:styleId="BasicParagraph">
    <w:name w:val="[Basic Paragraph]"/>
    <w:basedOn w:val="Normln"/>
    <w:rsid w:val="00E608D5"/>
    <w:pPr>
      <w:widowControl w:val="0"/>
      <w:suppressAutoHyphens/>
      <w:autoSpaceDE w:val="0"/>
      <w:spacing w:after="0" w:line="288" w:lineRule="auto"/>
      <w:textAlignment w:val="center"/>
    </w:pPr>
    <w:rPr>
      <w:rFonts w:ascii="MinionPro-Regular" w:eastAsia="MinionPro-Regular" w:hAnsi="MinionPro-Regular" w:cs="MinionPro-Regular"/>
      <w:color w:val="000000"/>
      <w:kern w:val="2"/>
      <w:sz w:val="24"/>
      <w:szCs w:val="24"/>
      <w:lang w:eastAsia="zh-CN" w:bidi="hi-IN"/>
    </w:rPr>
  </w:style>
  <w:style w:type="character" w:customStyle="1" w:styleId="atm-text-decorator">
    <w:name w:val="atm-text-decorator"/>
    <w:basedOn w:val="Standardnpsmoodstavce"/>
    <w:rsid w:val="00EB6BD7"/>
  </w:style>
  <w:style w:type="paragraph" w:styleId="Bezmezer">
    <w:name w:val="No Spacing"/>
    <w:uiPriority w:val="1"/>
    <w:qFormat/>
    <w:rsid w:val="002E67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3672">
      <w:bodyDiv w:val="1"/>
      <w:marLeft w:val="0"/>
      <w:marRight w:val="0"/>
      <w:marTop w:val="0"/>
      <w:marBottom w:val="0"/>
      <w:divBdr>
        <w:top w:val="none" w:sz="0" w:space="0" w:color="auto"/>
        <w:left w:val="none" w:sz="0" w:space="0" w:color="auto"/>
        <w:bottom w:val="none" w:sz="0" w:space="0" w:color="auto"/>
        <w:right w:val="none" w:sz="0" w:space="0" w:color="auto"/>
      </w:divBdr>
    </w:div>
    <w:div w:id="121726693">
      <w:bodyDiv w:val="1"/>
      <w:marLeft w:val="0"/>
      <w:marRight w:val="0"/>
      <w:marTop w:val="0"/>
      <w:marBottom w:val="0"/>
      <w:divBdr>
        <w:top w:val="none" w:sz="0" w:space="0" w:color="auto"/>
        <w:left w:val="none" w:sz="0" w:space="0" w:color="auto"/>
        <w:bottom w:val="none" w:sz="0" w:space="0" w:color="auto"/>
        <w:right w:val="none" w:sz="0" w:space="0" w:color="auto"/>
      </w:divBdr>
    </w:div>
    <w:div w:id="212498106">
      <w:bodyDiv w:val="1"/>
      <w:marLeft w:val="0"/>
      <w:marRight w:val="0"/>
      <w:marTop w:val="0"/>
      <w:marBottom w:val="0"/>
      <w:divBdr>
        <w:top w:val="none" w:sz="0" w:space="0" w:color="auto"/>
        <w:left w:val="none" w:sz="0" w:space="0" w:color="auto"/>
        <w:bottom w:val="none" w:sz="0" w:space="0" w:color="auto"/>
        <w:right w:val="none" w:sz="0" w:space="0" w:color="auto"/>
      </w:divBdr>
    </w:div>
    <w:div w:id="380402542">
      <w:bodyDiv w:val="1"/>
      <w:marLeft w:val="0"/>
      <w:marRight w:val="0"/>
      <w:marTop w:val="0"/>
      <w:marBottom w:val="0"/>
      <w:divBdr>
        <w:top w:val="none" w:sz="0" w:space="0" w:color="auto"/>
        <w:left w:val="none" w:sz="0" w:space="0" w:color="auto"/>
        <w:bottom w:val="none" w:sz="0" w:space="0" w:color="auto"/>
        <w:right w:val="none" w:sz="0" w:space="0" w:color="auto"/>
      </w:divBdr>
    </w:div>
    <w:div w:id="584653482">
      <w:bodyDiv w:val="1"/>
      <w:marLeft w:val="0"/>
      <w:marRight w:val="0"/>
      <w:marTop w:val="0"/>
      <w:marBottom w:val="0"/>
      <w:divBdr>
        <w:top w:val="none" w:sz="0" w:space="0" w:color="auto"/>
        <w:left w:val="none" w:sz="0" w:space="0" w:color="auto"/>
        <w:bottom w:val="none" w:sz="0" w:space="0" w:color="auto"/>
        <w:right w:val="none" w:sz="0" w:space="0" w:color="auto"/>
      </w:divBdr>
    </w:div>
    <w:div w:id="614557780">
      <w:bodyDiv w:val="1"/>
      <w:marLeft w:val="0"/>
      <w:marRight w:val="0"/>
      <w:marTop w:val="0"/>
      <w:marBottom w:val="0"/>
      <w:divBdr>
        <w:top w:val="none" w:sz="0" w:space="0" w:color="auto"/>
        <w:left w:val="none" w:sz="0" w:space="0" w:color="auto"/>
        <w:bottom w:val="none" w:sz="0" w:space="0" w:color="auto"/>
        <w:right w:val="none" w:sz="0" w:space="0" w:color="auto"/>
      </w:divBdr>
    </w:div>
    <w:div w:id="642126409">
      <w:bodyDiv w:val="1"/>
      <w:marLeft w:val="0"/>
      <w:marRight w:val="0"/>
      <w:marTop w:val="0"/>
      <w:marBottom w:val="0"/>
      <w:divBdr>
        <w:top w:val="none" w:sz="0" w:space="0" w:color="auto"/>
        <w:left w:val="none" w:sz="0" w:space="0" w:color="auto"/>
        <w:bottom w:val="none" w:sz="0" w:space="0" w:color="auto"/>
        <w:right w:val="none" w:sz="0" w:space="0" w:color="auto"/>
      </w:divBdr>
    </w:div>
    <w:div w:id="688798588">
      <w:bodyDiv w:val="1"/>
      <w:marLeft w:val="0"/>
      <w:marRight w:val="0"/>
      <w:marTop w:val="0"/>
      <w:marBottom w:val="0"/>
      <w:divBdr>
        <w:top w:val="none" w:sz="0" w:space="0" w:color="auto"/>
        <w:left w:val="none" w:sz="0" w:space="0" w:color="auto"/>
        <w:bottom w:val="none" w:sz="0" w:space="0" w:color="auto"/>
        <w:right w:val="none" w:sz="0" w:space="0" w:color="auto"/>
      </w:divBdr>
    </w:div>
    <w:div w:id="722292973">
      <w:bodyDiv w:val="1"/>
      <w:marLeft w:val="0"/>
      <w:marRight w:val="0"/>
      <w:marTop w:val="0"/>
      <w:marBottom w:val="0"/>
      <w:divBdr>
        <w:top w:val="none" w:sz="0" w:space="0" w:color="auto"/>
        <w:left w:val="none" w:sz="0" w:space="0" w:color="auto"/>
        <w:bottom w:val="none" w:sz="0" w:space="0" w:color="auto"/>
        <w:right w:val="none" w:sz="0" w:space="0" w:color="auto"/>
      </w:divBdr>
    </w:div>
    <w:div w:id="765274358">
      <w:bodyDiv w:val="1"/>
      <w:marLeft w:val="0"/>
      <w:marRight w:val="0"/>
      <w:marTop w:val="0"/>
      <w:marBottom w:val="0"/>
      <w:divBdr>
        <w:top w:val="none" w:sz="0" w:space="0" w:color="auto"/>
        <w:left w:val="none" w:sz="0" w:space="0" w:color="auto"/>
        <w:bottom w:val="none" w:sz="0" w:space="0" w:color="auto"/>
        <w:right w:val="none" w:sz="0" w:space="0" w:color="auto"/>
      </w:divBdr>
    </w:div>
    <w:div w:id="812336521">
      <w:bodyDiv w:val="1"/>
      <w:marLeft w:val="0"/>
      <w:marRight w:val="0"/>
      <w:marTop w:val="0"/>
      <w:marBottom w:val="0"/>
      <w:divBdr>
        <w:top w:val="none" w:sz="0" w:space="0" w:color="auto"/>
        <w:left w:val="none" w:sz="0" w:space="0" w:color="auto"/>
        <w:bottom w:val="none" w:sz="0" w:space="0" w:color="auto"/>
        <w:right w:val="none" w:sz="0" w:space="0" w:color="auto"/>
      </w:divBdr>
    </w:div>
    <w:div w:id="948119000">
      <w:bodyDiv w:val="1"/>
      <w:marLeft w:val="0"/>
      <w:marRight w:val="0"/>
      <w:marTop w:val="0"/>
      <w:marBottom w:val="0"/>
      <w:divBdr>
        <w:top w:val="none" w:sz="0" w:space="0" w:color="auto"/>
        <w:left w:val="none" w:sz="0" w:space="0" w:color="auto"/>
        <w:bottom w:val="none" w:sz="0" w:space="0" w:color="auto"/>
        <w:right w:val="none" w:sz="0" w:space="0" w:color="auto"/>
      </w:divBdr>
    </w:div>
    <w:div w:id="1113865285">
      <w:bodyDiv w:val="1"/>
      <w:marLeft w:val="0"/>
      <w:marRight w:val="0"/>
      <w:marTop w:val="0"/>
      <w:marBottom w:val="0"/>
      <w:divBdr>
        <w:top w:val="none" w:sz="0" w:space="0" w:color="auto"/>
        <w:left w:val="none" w:sz="0" w:space="0" w:color="auto"/>
        <w:bottom w:val="none" w:sz="0" w:space="0" w:color="auto"/>
        <w:right w:val="none" w:sz="0" w:space="0" w:color="auto"/>
      </w:divBdr>
    </w:div>
    <w:div w:id="1321613476">
      <w:bodyDiv w:val="1"/>
      <w:marLeft w:val="0"/>
      <w:marRight w:val="0"/>
      <w:marTop w:val="0"/>
      <w:marBottom w:val="0"/>
      <w:divBdr>
        <w:top w:val="none" w:sz="0" w:space="0" w:color="auto"/>
        <w:left w:val="none" w:sz="0" w:space="0" w:color="auto"/>
        <w:bottom w:val="none" w:sz="0" w:space="0" w:color="auto"/>
        <w:right w:val="none" w:sz="0" w:space="0" w:color="auto"/>
      </w:divBdr>
    </w:div>
    <w:div w:id="1323241167">
      <w:bodyDiv w:val="1"/>
      <w:marLeft w:val="0"/>
      <w:marRight w:val="0"/>
      <w:marTop w:val="0"/>
      <w:marBottom w:val="0"/>
      <w:divBdr>
        <w:top w:val="none" w:sz="0" w:space="0" w:color="auto"/>
        <w:left w:val="none" w:sz="0" w:space="0" w:color="auto"/>
        <w:bottom w:val="none" w:sz="0" w:space="0" w:color="auto"/>
        <w:right w:val="none" w:sz="0" w:space="0" w:color="auto"/>
      </w:divBdr>
    </w:div>
    <w:div w:id="1587574329">
      <w:bodyDiv w:val="1"/>
      <w:marLeft w:val="0"/>
      <w:marRight w:val="0"/>
      <w:marTop w:val="0"/>
      <w:marBottom w:val="0"/>
      <w:divBdr>
        <w:top w:val="none" w:sz="0" w:space="0" w:color="auto"/>
        <w:left w:val="none" w:sz="0" w:space="0" w:color="auto"/>
        <w:bottom w:val="none" w:sz="0" w:space="0" w:color="auto"/>
        <w:right w:val="none" w:sz="0" w:space="0" w:color="auto"/>
      </w:divBdr>
    </w:div>
    <w:div w:id="1596983454">
      <w:bodyDiv w:val="1"/>
      <w:marLeft w:val="0"/>
      <w:marRight w:val="0"/>
      <w:marTop w:val="0"/>
      <w:marBottom w:val="0"/>
      <w:divBdr>
        <w:top w:val="none" w:sz="0" w:space="0" w:color="auto"/>
        <w:left w:val="none" w:sz="0" w:space="0" w:color="auto"/>
        <w:bottom w:val="none" w:sz="0" w:space="0" w:color="auto"/>
        <w:right w:val="none" w:sz="0" w:space="0" w:color="auto"/>
      </w:divBdr>
    </w:div>
    <w:div w:id="1667853612">
      <w:bodyDiv w:val="1"/>
      <w:marLeft w:val="0"/>
      <w:marRight w:val="0"/>
      <w:marTop w:val="0"/>
      <w:marBottom w:val="0"/>
      <w:divBdr>
        <w:top w:val="none" w:sz="0" w:space="0" w:color="auto"/>
        <w:left w:val="none" w:sz="0" w:space="0" w:color="auto"/>
        <w:bottom w:val="none" w:sz="0" w:space="0" w:color="auto"/>
        <w:right w:val="none" w:sz="0" w:space="0" w:color="auto"/>
      </w:divBdr>
    </w:div>
    <w:div w:id="1775442173">
      <w:bodyDiv w:val="1"/>
      <w:marLeft w:val="0"/>
      <w:marRight w:val="0"/>
      <w:marTop w:val="0"/>
      <w:marBottom w:val="0"/>
      <w:divBdr>
        <w:top w:val="none" w:sz="0" w:space="0" w:color="auto"/>
        <w:left w:val="none" w:sz="0" w:space="0" w:color="auto"/>
        <w:bottom w:val="none" w:sz="0" w:space="0" w:color="auto"/>
        <w:right w:val="none" w:sz="0" w:space="0" w:color="auto"/>
      </w:divBdr>
    </w:div>
    <w:div w:id="1957903545">
      <w:bodyDiv w:val="1"/>
      <w:marLeft w:val="0"/>
      <w:marRight w:val="0"/>
      <w:marTop w:val="0"/>
      <w:marBottom w:val="0"/>
      <w:divBdr>
        <w:top w:val="none" w:sz="0" w:space="0" w:color="auto"/>
        <w:left w:val="none" w:sz="0" w:space="0" w:color="auto"/>
        <w:bottom w:val="none" w:sz="0" w:space="0" w:color="auto"/>
        <w:right w:val="none" w:sz="0" w:space="0" w:color="auto"/>
      </w:divBdr>
    </w:div>
    <w:div w:id="202535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vuo.cz"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vuo.cz/martin-straka_ed30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rubarova@gvuo.cz"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gvuo.cz/stromy-vystava-jednoho-dila-ze-sbirek-gvuo_ed318" TargetMode="External"/><Relationship Id="rId4" Type="http://schemas.microsoft.com/office/2007/relationships/stylesWithEffects" Target="stylesWithEffects.xml"/><Relationship Id="rId9" Type="http://schemas.openxmlformats.org/officeDocument/2006/relationships/hyperlink" Target="https://www.gvuo.cz/martin-straka_ed307"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98781-23AE-475F-907D-C8806BE10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10332</TotalTime>
  <Pages>2</Pages>
  <Words>1126</Words>
  <Characters>6647</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Uživatel systému Windows</dc:creator>
  <cp:lastModifiedBy>PC51</cp:lastModifiedBy>
  <cp:revision>304</cp:revision>
  <cp:lastPrinted>2023-05-26T10:42:00Z</cp:lastPrinted>
  <dcterms:created xsi:type="dcterms:W3CDTF">2022-06-09T13:58:00Z</dcterms:created>
  <dcterms:modified xsi:type="dcterms:W3CDTF">2023-06-05T12:29:00Z</dcterms:modified>
</cp:coreProperties>
</file>